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E5748" w14:textId="53196577" w:rsidR="00372053" w:rsidRPr="002E76D7" w:rsidRDefault="00372053" w:rsidP="0028308B">
      <w:pPr>
        <w:pStyle w:val="Header"/>
        <w:tabs>
          <w:tab w:val="left" w:pos="7020"/>
          <w:tab w:val="right" w:pos="9810"/>
        </w:tabs>
        <w:ind w:right="-7"/>
        <w:rPr>
          <w:rFonts w:cs="Arial"/>
          <w:bCs/>
          <w:i/>
          <w:noProof w:val="0"/>
          <w:sz w:val="32"/>
          <w:lang w:val="en-US" w:eastAsia="ja-JP"/>
        </w:rPr>
      </w:pPr>
      <w:r w:rsidRPr="002E76D7">
        <w:rPr>
          <w:rFonts w:cs="Arial"/>
          <w:bCs/>
          <w:noProof w:val="0"/>
          <w:sz w:val="24"/>
          <w:lang w:val="en-US"/>
        </w:rPr>
        <w:t>3GPP TSG-</w:t>
      </w:r>
      <w:r w:rsidR="009C74A3">
        <w:rPr>
          <w:rFonts w:cs="Arial"/>
          <w:bCs/>
          <w:noProof w:val="0"/>
          <w:sz w:val="24"/>
          <w:lang w:val="en-US"/>
        </w:rPr>
        <w:t>SG-</w:t>
      </w:r>
      <w:r w:rsidRPr="002E76D7">
        <w:rPr>
          <w:rFonts w:cs="Arial"/>
          <w:bCs/>
          <w:noProof w:val="0"/>
          <w:sz w:val="24"/>
          <w:lang w:val="en-US"/>
        </w:rPr>
        <w:t>WG</w:t>
      </w:r>
      <w:r w:rsidR="009C74A3">
        <w:rPr>
          <w:rFonts w:cs="Arial"/>
          <w:bCs/>
          <w:noProof w:val="0"/>
          <w:sz w:val="24"/>
          <w:lang w:val="en-US"/>
        </w:rPr>
        <w:t>2</w:t>
      </w:r>
      <w:r w:rsidRPr="002E76D7">
        <w:rPr>
          <w:rFonts w:cs="Arial"/>
          <w:bCs/>
          <w:noProof w:val="0"/>
          <w:sz w:val="24"/>
          <w:lang w:val="en-US"/>
        </w:rPr>
        <w:t xml:space="preserve"> Meeting #</w:t>
      </w:r>
      <w:r w:rsidR="00A37864">
        <w:rPr>
          <w:rFonts w:cs="Arial"/>
          <w:bCs/>
          <w:noProof w:val="0"/>
          <w:sz w:val="24"/>
          <w:lang w:val="en-US"/>
        </w:rPr>
        <w:t>1</w:t>
      </w:r>
      <w:r w:rsidR="009C74A3">
        <w:rPr>
          <w:rFonts w:cs="Arial"/>
          <w:bCs/>
          <w:noProof w:val="0"/>
          <w:sz w:val="24"/>
          <w:lang w:val="en-US"/>
        </w:rPr>
        <w:t>66</w:t>
      </w:r>
      <w:r w:rsidRPr="002E76D7">
        <w:rPr>
          <w:rFonts w:cs="Arial"/>
          <w:bCs/>
          <w:noProof w:val="0"/>
          <w:sz w:val="24"/>
          <w:lang w:val="en-US"/>
        </w:rPr>
        <w:tab/>
      </w:r>
      <w:r w:rsidR="0028308B">
        <w:rPr>
          <w:rFonts w:cs="Arial"/>
          <w:bCs/>
          <w:noProof w:val="0"/>
          <w:sz w:val="24"/>
          <w:lang w:val="en-US"/>
        </w:rPr>
        <w:tab/>
      </w:r>
      <w:r w:rsidR="009C74A3">
        <w:rPr>
          <w:rFonts w:cs="Arial"/>
          <w:bCs/>
          <w:noProof w:val="0"/>
          <w:sz w:val="24"/>
          <w:lang w:val="en-US" w:eastAsia="ja-JP"/>
        </w:rPr>
        <w:t>S2</w:t>
      </w:r>
      <w:r w:rsidR="006A388D" w:rsidRPr="006A388D">
        <w:rPr>
          <w:rFonts w:cs="Arial"/>
          <w:bCs/>
          <w:noProof w:val="0"/>
          <w:sz w:val="24"/>
          <w:lang w:val="en-US" w:eastAsia="ja-JP"/>
        </w:rPr>
        <w:t>-</w:t>
      </w:r>
      <w:r w:rsidR="000D7F1C">
        <w:rPr>
          <w:rFonts w:cs="Arial"/>
          <w:bCs/>
          <w:noProof w:val="0"/>
          <w:sz w:val="24"/>
          <w:lang w:val="en-US" w:eastAsia="ja-JP"/>
        </w:rPr>
        <w:t>2411613</w:t>
      </w:r>
    </w:p>
    <w:p w14:paraId="09672526" w14:textId="61535E70" w:rsidR="00372053" w:rsidRPr="002E76D7" w:rsidRDefault="0028308B" w:rsidP="00372053">
      <w:pPr>
        <w:pStyle w:val="BodyText"/>
        <w:rPr>
          <w:b/>
          <w:bCs/>
          <w:color w:val="auto"/>
          <w:sz w:val="24"/>
          <w:lang w:val="en-US"/>
        </w:rPr>
      </w:pPr>
      <w:r>
        <w:rPr>
          <w:b/>
          <w:bCs/>
          <w:color w:val="auto"/>
          <w:sz w:val="24"/>
          <w:lang w:val="en-US"/>
        </w:rPr>
        <w:t>Orlando, USA</w:t>
      </w:r>
      <w:r w:rsidR="009C74A3">
        <w:rPr>
          <w:b/>
          <w:bCs/>
          <w:color w:val="auto"/>
          <w:sz w:val="24"/>
          <w:lang w:val="en-US"/>
        </w:rPr>
        <w:t>, 18-22 November 2024</w:t>
      </w:r>
    </w:p>
    <w:p w14:paraId="16327FFD" w14:textId="43DDB26F"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99082C">
        <w:rPr>
          <w:rFonts w:ascii="Arial" w:hAnsi="Arial" w:cs="Arial"/>
          <w:b/>
          <w:bCs/>
          <w:sz w:val="24"/>
          <w:lang w:val="en-US"/>
        </w:rPr>
        <w:t>30.8</w:t>
      </w:r>
    </w:p>
    <w:p w14:paraId="2A64C21D" w14:textId="0E533353"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r w:rsidR="005E2F58">
        <w:rPr>
          <w:rFonts w:ascii="Arial" w:hAnsi="Arial" w:cs="Arial"/>
          <w:b/>
          <w:bCs/>
          <w:sz w:val="24"/>
          <w:lang w:val="en-US"/>
        </w:rPr>
        <w:t>Peraton Labs</w:t>
      </w:r>
      <w:bookmarkStart w:id="0" w:name="_GoBack"/>
      <w:bookmarkEnd w:id="0"/>
    </w:p>
    <w:p w14:paraId="76779BAA" w14:textId="423AB8AE"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9C74A3">
        <w:rPr>
          <w:rFonts w:ascii="Arial" w:hAnsi="Arial" w:cs="Arial"/>
          <w:b/>
          <w:bCs/>
          <w:sz w:val="24"/>
          <w:lang w:val="en-US"/>
        </w:rPr>
        <w:t xml:space="preserve">Discussion on MPS </w:t>
      </w:r>
      <w:r w:rsidR="00C1332E">
        <w:rPr>
          <w:rFonts w:ascii="Arial" w:hAnsi="Arial" w:cs="Arial"/>
          <w:b/>
          <w:bCs/>
          <w:sz w:val="24"/>
          <w:lang w:val="en-US"/>
        </w:rPr>
        <w:t xml:space="preserve">for </w:t>
      </w:r>
      <w:r w:rsidR="009C74A3">
        <w:rPr>
          <w:rFonts w:ascii="Arial" w:hAnsi="Arial" w:cs="Arial"/>
          <w:b/>
          <w:bCs/>
          <w:sz w:val="24"/>
          <w:lang w:val="en-US"/>
        </w:rPr>
        <w:t>Rel-20</w:t>
      </w:r>
    </w:p>
    <w:p w14:paraId="659BAD62" w14:textId="4DE8E10A" w:rsidR="00AD1CE8" w:rsidRPr="002E76D7" w:rsidRDefault="00885BBB" w:rsidP="00AD1CE8">
      <w:pPr>
        <w:tabs>
          <w:tab w:val="left" w:pos="1985"/>
        </w:tabs>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r>
      <w:r>
        <w:rPr>
          <w:rFonts w:ascii="Arial" w:hAnsi="Arial" w:cs="Arial"/>
          <w:b/>
          <w:bCs/>
          <w:sz w:val="24"/>
          <w:lang w:val="en-US"/>
        </w:rPr>
        <w:tab/>
        <w:t>Discussion</w:t>
      </w:r>
    </w:p>
    <w:p w14:paraId="55CDF585" w14:textId="798C5071" w:rsidR="00D904F6" w:rsidRDefault="00D904F6">
      <w:pPr>
        <w:rPr>
          <w:rFonts w:eastAsiaTheme="minorEastAsia"/>
          <w:lang w:val="en-US" w:eastAsia="zh-CN"/>
        </w:rPr>
      </w:pPr>
    </w:p>
    <w:p w14:paraId="1E80A24F" w14:textId="77777777" w:rsidR="00D904F6" w:rsidRPr="005E57F5" w:rsidRDefault="00D904F6" w:rsidP="00D904F6">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val="en-US" w:eastAsia="zh-CN"/>
        </w:rPr>
      </w:pPr>
      <w:r w:rsidRPr="002E76D7">
        <w:rPr>
          <w:rFonts w:eastAsia="SimSun" w:cs="Arial"/>
          <w:b/>
          <w:sz w:val="32"/>
          <w:szCs w:val="32"/>
          <w:lang w:val="en-US" w:eastAsia="zh-CN"/>
        </w:rPr>
        <w:t>1</w:t>
      </w:r>
      <w:r w:rsidRPr="002E76D7">
        <w:rPr>
          <w:rFonts w:eastAsia="SimSun" w:cs="Arial"/>
          <w:b/>
          <w:sz w:val="32"/>
          <w:szCs w:val="32"/>
          <w:lang w:val="en-US" w:eastAsia="zh-CN"/>
        </w:rPr>
        <w:tab/>
        <w:t>Introduction</w:t>
      </w:r>
    </w:p>
    <w:p w14:paraId="66D50C5B" w14:textId="6F5B4536" w:rsidR="00C07233" w:rsidRDefault="00973C08" w:rsidP="00D904F6">
      <w:pPr>
        <w:spacing w:after="0"/>
        <w:rPr>
          <w:rFonts w:eastAsiaTheme="minorEastAsia"/>
          <w:color w:val="000000" w:themeColor="text1"/>
          <w:lang w:val="en-US" w:eastAsia="zh-CN"/>
        </w:rPr>
      </w:pPr>
      <w:r>
        <w:rPr>
          <w:rFonts w:eastAsiaTheme="minorEastAsia"/>
          <w:color w:val="000000" w:themeColor="text1"/>
          <w:lang w:val="en-US" w:eastAsia="zh-CN"/>
        </w:rPr>
        <w:t>This discussion paper provides information on MPS scope topics for Release 20 stage 2 work.</w:t>
      </w:r>
      <w:r w:rsidR="00D6663E">
        <w:rPr>
          <w:rFonts w:eastAsiaTheme="minorEastAsia"/>
          <w:color w:val="000000" w:themeColor="text1"/>
          <w:lang w:val="en-US" w:eastAsia="zh-CN"/>
        </w:rPr>
        <w:t xml:space="preserve"> </w:t>
      </w:r>
      <w:r w:rsidR="009E5AED">
        <w:rPr>
          <w:rFonts w:eastAsiaTheme="minorEastAsia"/>
          <w:color w:val="000000" w:themeColor="text1"/>
          <w:lang w:val="en-US" w:eastAsia="zh-CN"/>
        </w:rPr>
        <w:t>The related Study Item Description (SID) can be found in S2-2411518</w:t>
      </w:r>
      <w:r w:rsidR="009E2355">
        <w:rPr>
          <w:rFonts w:eastAsiaTheme="minorEastAsia"/>
          <w:color w:val="000000" w:themeColor="text1"/>
          <w:lang w:val="en-US" w:eastAsia="zh-CN"/>
        </w:rPr>
        <w:t xml:space="preserve"> [</w:t>
      </w:r>
      <w:r w:rsidR="006823D5">
        <w:rPr>
          <w:rFonts w:eastAsiaTheme="minorEastAsia"/>
          <w:color w:val="000000" w:themeColor="text1"/>
          <w:lang w:val="en-US" w:eastAsia="zh-CN"/>
        </w:rPr>
        <w:t>1</w:t>
      </w:r>
      <w:r w:rsidR="009E2355">
        <w:rPr>
          <w:rFonts w:eastAsiaTheme="minorEastAsia"/>
          <w:color w:val="000000" w:themeColor="text1"/>
          <w:lang w:val="en-US" w:eastAsia="zh-CN"/>
        </w:rPr>
        <w:t>]</w:t>
      </w:r>
      <w:r w:rsidR="009E5AED">
        <w:rPr>
          <w:rFonts w:eastAsiaTheme="minorEastAsia"/>
          <w:color w:val="000000" w:themeColor="text1"/>
          <w:lang w:val="en-US" w:eastAsia="zh-CN"/>
        </w:rPr>
        <w:t>.</w:t>
      </w:r>
    </w:p>
    <w:p w14:paraId="61B69123" w14:textId="77777777" w:rsidR="00D904F6" w:rsidRPr="00F7570A" w:rsidRDefault="00D904F6" w:rsidP="00D904F6">
      <w:pPr>
        <w:spacing w:after="0"/>
        <w:rPr>
          <w:rFonts w:eastAsiaTheme="minorEastAsia"/>
          <w:color w:val="000000" w:themeColor="text1"/>
          <w:lang w:val="en-US" w:eastAsia="zh-CN"/>
        </w:rPr>
      </w:pPr>
      <w:r>
        <w:rPr>
          <w:rFonts w:eastAsiaTheme="minorEastAsia"/>
          <w:color w:val="000000" w:themeColor="text1"/>
          <w:lang w:val="en-US" w:eastAsia="zh-CN"/>
        </w:rPr>
        <w:t xml:space="preserve"> </w:t>
      </w:r>
    </w:p>
    <w:p w14:paraId="33EAD13E" w14:textId="77777777" w:rsidR="00D904F6" w:rsidRDefault="00D904F6" w:rsidP="00D904F6">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val="en-US" w:eastAsia="zh-CN"/>
        </w:rPr>
      </w:pPr>
      <w:r w:rsidRPr="002E76D7">
        <w:rPr>
          <w:rFonts w:eastAsia="SimSun" w:cs="Arial"/>
          <w:b/>
          <w:sz w:val="32"/>
          <w:szCs w:val="32"/>
          <w:lang w:val="en-US" w:eastAsia="zh-CN"/>
        </w:rPr>
        <w:t>2</w:t>
      </w:r>
      <w:r w:rsidRPr="002E76D7">
        <w:rPr>
          <w:rFonts w:eastAsia="SimSun" w:cs="Arial"/>
          <w:b/>
          <w:sz w:val="32"/>
          <w:szCs w:val="32"/>
          <w:lang w:val="en-US" w:eastAsia="zh-CN"/>
        </w:rPr>
        <w:tab/>
      </w:r>
      <w:r>
        <w:rPr>
          <w:rFonts w:eastAsia="SimSun" w:cs="Arial"/>
          <w:b/>
          <w:sz w:val="32"/>
          <w:szCs w:val="32"/>
          <w:lang w:val="en-US" w:eastAsia="zh-CN"/>
        </w:rPr>
        <w:t xml:space="preserve">General </w:t>
      </w:r>
      <w:r w:rsidRPr="002E76D7">
        <w:rPr>
          <w:rFonts w:eastAsia="SimSun" w:cs="Arial"/>
          <w:b/>
          <w:sz w:val="32"/>
          <w:szCs w:val="32"/>
          <w:lang w:val="en-US" w:eastAsia="zh-CN"/>
        </w:rPr>
        <w:t>Discussion</w:t>
      </w:r>
    </w:p>
    <w:p w14:paraId="526A1615" w14:textId="6F27A897" w:rsidR="00D904F6" w:rsidRDefault="00D904F6" w:rsidP="00D904F6">
      <w:pPr>
        <w:rPr>
          <w:rFonts w:eastAsiaTheme="minorEastAsia"/>
          <w:bCs/>
          <w:lang w:eastAsia="zh-CN"/>
        </w:rPr>
      </w:pPr>
      <w:r w:rsidRPr="001B7C50">
        <w:t xml:space="preserve">MPS allows </w:t>
      </w:r>
      <w:r w:rsidR="00290B69">
        <w:t xml:space="preserve">specific </w:t>
      </w:r>
      <w:r w:rsidRPr="001B7C50">
        <w:t>Service Users (as per TS</w:t>
      </w:r>
      <w:r w:rsidR="009E2355">
        <w:t xml:space="preserve"> </w:t>
      </w:r>
      <w:r w:rsidRPr="001B7C50">
        <w:t>22.153</w:t>
      </w:r>
      <w:r w:rsidR="00690A00">
        <w:t xml:space="preserve"> [2]</w:t>
      </w:r>
      <w:r w:rsidRPr="001B7C50">
        <w:t xml:space="preserve">) priority access to </w:t>
      </w:r>
      <w:r>
        <w:t>commercial network</w:t>
      </w:r>
      <w:r w:rsidRPr="001B7C50">
        <w:t xml:space="preserve"> resources </w:t>
      </w:r>
      <w:r w:rsidR="00290B69">
        <w:t xml:space="preserve">during </w:t>
      </w:r>
      <w:r w:rsidR="005E1263">
        <w:t>congestion</w:t>
      </w:r>
      <w:r w:rsidR="00290B69">
        <w:t xml:space="preserve"> or emergency </w:t>
      </w:r>
      <w:r w:rsidRPr="001B7C50">
        <w:t xml:space="preserve">situations </w:t>
      </w:r>
      <w:r w:rsidR="005E1263">
        <w:t>thus</w:t>
      </w:r>
      <w:r w:rsidRPr="001B7C50">
        <w:t xml:space="preserve"> creating the ability to de</w:t>
      </w:r>
      <w:r w:rsidR="009E2355">
        <w:t xml:space="preserve"> </w:t>
      </w:r>
      <w:r w:rsidRPr="001B7C50">
        <w:t xml:space="preserve">liver or complete sessions of a high priority nature. </w:t>
      </w:r>
      <w:r w:rsidR="00290B69">
        <w:t xml:space="preserve">Those </w:t>
      </w:r>
      <w:r w:rsidRPr="001B7C50">
        <w:t xml:space="preserve">Service Users </w:t>
      </w:r>
      <w:r>
        <w:t>include</w:t>
      </w:r>
      <w:r w:rsidRPr="001B7C50">
        <w:t xml:space="preserve"> government-authorized personnel, emergency management officials and/or other authorized users</w:t>
      </w:r>
      <w:r>
        <w:t>.</w:t>
      </w:r>
    </w:p>
    <w:p w14:paraId="42A4E701" w14:textId="77777777" w:rsidR="00D904F6" w:rsidRPr="007E3B1C" w:rsidRDefault="00D904F6" w:rsidP="00D904F6">
      <w:pPr>
        <w:rPr>
          <w:rFonts w:eastAsiaTheme="minorEastAsia"/>
          <w:b/>
          <w:bCs/>
          <w:lang w:eastAsia="zh-CN"/>
        </w:rPr>
      </w:pPr>
      <w:r w:rsidRPr="007E3B1C">
        <w:rPr>
          <w:rFonts w:eastAsiaTheme="minorEastAsia"/>
          <w:b/>
          <w:bCs/>
          <w:u w:val="single"/>
          <w:lang w:eastAsia="zh-CN"/>
        </w:rPr>
        <w:t>IoT</w:t>
      </w:r>
      <w:r w:rsidRPr="007E3B1C">
        <w:rPr>
          <w:rFonts w:eastAsiaTheme="minorEastAsia"/>
          <w:b/>
          <w:bCs/>
          <w:lang w:eastAsia="zh-CN"/>
        </w:rPr>
        <w:t>:</w:t>
      </w:r>
    </w:p>
    <w:p w14:paraId="70CD045B" w14:textId="25877C68" w:rsidR="00973C08" w:rsidRDefault="00973C08" w:rsidP="00D904F6">
      <w:pPr>
        <w:rPr>
          <w:rFonts w:eastAsia="Calibri"/>
        </w:rPr>
      </w:pPr>
      <w:r w:rsidRPr="00973C08">
        <w:rPr>
          <w:rFonts w:eastAsia="Calibri"/>
        </w:rPr>
        <w:t xml:space="preserve">There is </w:t>
      </w:r>
      <w:r w:rsidR="009E2355">
        <w:rPr>
          <w:rFonts w:eastAsia="Calibri"/>
        </w:rPr>
        <w:t xml:space="preserve">a </w:t>
      </w:r>
      <w:r w:rsidRPr="00973C08">
        <w:rPr>
          <w:rFonts w:eastAsia="Calibri"/>
        </w:rPr>
        <w:t>need to provide MPS priority for authorized IoT communications during network congestion situations (e.g., during emergency and disaster events). For example, MPS priority is needed to allow certain IoT devices to communicate with remote servers (such as a Government Agency server) during network congestion situations when the normal IoT communication is not possible or degraded.</w:t>
      </w:r>
    </w:p>
    <w:p w14:paraId="60D5B8A5" w14:textId="7A2BEB99" w:rsidR="00973C08" w:rsidRDefault="00973C08" w:rsidP="00D904F6">
      <w:pPr>
        <w:rPr>
          <w:rFonts w:eastAsia="Calibri"/>
        </w:rPr>
      </w:pPr>
      <w:r>
        <w:rPr>
          <w:rFonts w:eastAsia="Calibri"/>
        </w:rPr>
        <w:t xml:space="preserve">Stage 1 requirements for the support of MPS using IoT devices with MPS subscription is specified in TS 22.153 </w:t>
      </w:r>
      <w:r w:rsidR="00690A00">
        <w:rPr>
          <w:rFonts w:eastAsia="Calibri"/>
        </w:rPr>
        <w:t xml:space="preserve">[2] </w:t>
      </w:r>
      <w:r>
        <w:rPr>
          <w:rFonts w:eastAsia="Calibri"/>
        </w:rPr>
        <w:t>since</w:t>
      </w:r>
      <w:r w:rsidR="00C30E37">
        <w:rPr>
          <w:rFonts w:eastAsia="Calibri"/>
        </w:rPr>
        <w:t xml:space="preserve"> Rel-17. </w:t>
      </w:r>
      <w:r w:rsidRPr="00973C08">
        <w:rPr>
          <w:rFonts w:eastAsia="Calibri"/>
        </w:rPr>
        <w:t xml:space="preserve">There is need to identify where stage 2 enhancements would be needed to provide a complete solution </w:t>
      </w:r>
      <w:r w:rsidR="009E2355">
        <w:rPr>
          <w:rFonts w:eastAsia="Calibri"/>
        </w:rPr>
        <w:t xml:space="preserve">including </w:t>
      </w:r>
      <w:r w:rsidRPr="00973C08">
        <w:rPr>
          <w:rFonts w:eastAsia="Calibri"/>
        </w:rPr>
        <w:t>for on-demand activation/deactivation of MPS priority of IoT communications for IoT devices with a subscription for MPS.</w:t>
      </w:r>
    </w:p>
    <w:p w14:paraId="78F1A68F" w14:textId="31E945DE" w:rsidR="000D7F1C" w:rsidRPr="007E3B1C" w:rsidRDefault="005E1DCD" w:rsidP="000D7F1C">
      <w:pPr>
        <w:rPr>
          <w:rFonts w:eastAsiaTheme="minorEastAsia"/>
          <w:b/>
          <w:bCs/>
          <w:lang w:eastAsia="zh-CN"/>
        </w:rPr>
      </w:pPr>
      <w:r>
        <w:rPr>
          <w:rFonts w:eastAsiaTheme="minorEastAsia"/>
          <w:b/>
          <w:bCs/>
          <w:u w:val="single"/>
          <w:lang w:eastAsia="zh-CN"/>
        </w:rPr>
        <w:t>Satellite</w:t>
      </w:r>
      <w:r w:rsidR="000D7F1C" w:rsidRPr="007E3B1C">
        <w:rPr>
          <w:rFonts w:eastAsiaTheme="minorEastAsia"/>
          <w:b/>
          <w:bCs/>
          <w:lang w:eastAsia="zh-CN"/>
        </w:rPr>
        <w:t>:</w:t>
      </w:r>
    </w:p>
    <w:p w14:paraId="797521C2" w14:textId="59BC61C5" w:rsidR="00C30E37" w:rsidRDefault="00C30E37" w:rsidP="000D7F1C">
      <w:r w:rsidRPr="00C30E37">
        <w:t xml:space="preserve">There is also </w:t>
      </w:r>
      <w:r w:rsidR="009E2355">
        <w:t>a</w:t>
      </w:r>
      <w:r w:rsidR="009E2355" w:rsidRPr="00C30E37">
        <w:t xml:space="preserve"> </w:t>
      </w:r>
      <w:r w:rsidRPr="00C30E37">
        <w:t xml:space="preserve">need to support MPS communications when the access to the EPC or 5GC is </w:t>
      </w:r>
      <w:r w:rsidR="009E2355">
        <w:t xml:space="preserve">via </w:t>
      </w:r>
      <w:r w:rsidRPr="00C30E37">
        <w:t xml:space="preserve">a satellite network.  Support of MPS when the UE/IoT device has satellite access is important for priority communication backup during certain disaster scenarios such as when terrestrial access networks are unavailable or degraded. In some cases, satellite may be the only available access and is therefore critical for MPS communications. </w:t>
      </w:r>
    </w:p>
    <w:p w14:paraId="2BC30B4E" w14:textId="5FF9FCF9" w:rsidR="00C30E37" w:rsidRDefault="00C30E37" w:rsidP="000D7F1C">
      <w:r>
        <w:t>A new WID and TS 22.153 CR is proposing normative Rel-20 stage 1 requirements for MPS when the access to EPC/5GC is satellite in 3GPP SA1#108 meeting in S1-244122</w:t>
      </w:r>
      <w:r w:rsidR="009E2355">
        <w:t xml:space="preserve"> [</w:t>
      </w:r>
      <w:r w:rsidR="00690A00">
        <w:t>3</w:t>
      </w:r>
      <w:r w:rsidR="009E2355">
        <w:t>]</w:t>
      </w:r>
      <w:r>
        <w:t xml:space="preserve"> and S1-244123</w:t>
      </w:r>
      <w:r w:rsidR="009E2355">
        <w:t xml:space="preserve"> [</w:t>
      </w:r>
      <w:r w:rsidR="00690A00">
        <w:t>4</w:t>
      </w:r>
      <w:r w:rsidR="009E2355">
        <w:t>],</w:t>
      </w:r>
      <w:r>
        <w:t xml:space="preserve"> respectively.</w:t>
      </w:r>
    </w:p>
    <w:p w14:paraId="3BAAB87F" w14:textId="1D9D0484" w:rsidR="00C30E37" w:rsidRDefault="00C30E37" w:rsidP="000D7F1C">
      <w:r w:rsidRPr="00C30E37">
        <w:t>There is need to identify where stage 2 enhancements would be needed to provide a solution for MPS when the access is satellite.</w:t>
      </w:r>
    </w:p>
    <w:p w14:paraId="7E810BB3" w14:textId="7B1D2FB8" w:rsidR="00A6167F" w:rsidRPr="00E60DEB" w:rsidRDefault="00A6167F" w:rsidP="00D904F6">
      <w:pPr>
        <w:rPr>
          <w:rFonts w:eastAsiaTheme="minorEastAsia"/>
          <w:bCs/>
          <w:lang w:eastAsia="zh-CN"/>
        </w:rPr>
      </w:pPr>
    </w:p>
    <w:p w14:paraId="499DE6DF" w14:textId="77777777" w:rsidR="00D904F6" w:rsidRPr="00803869" w:rsidRDefault="00D904F6" w:rsidP="00D904F6">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val="en-US" w:eastAsia="zh-CN"/>
        </w:rPr>
      </w:pPr>
      <w:r w:rsidRPr="002E76D7">
        <w:rPr>
          <w:rFonts w:eastAsia="SimSun" w:cs="Arial"/>
          <w:b/>
          <w:sz w:val="32"/>
          <w:szCs w:val="32"/>
          <w:lang w:val="en-US" w:eastAsia="zh-CN"/>
        </w:rPr>
        <w:t>3</w:t>
      </w:r>
      <w:r w:rsidRPr="002E76D7">
        <w:rPr>
          <w:rFonts w:eastAsia="SimSun" w:cs="Arial"/>
          <w:b/>
          <w:sz w:val="32"/>
          <w:szCs w:val="32"/>
          <w:lang w:val="en-US" w:eastAsia="zh-CN"/>
        </w:rPr>
        <w:tab/>
        <w:t>Conclusion</w:t>
      </w:r>
    </w:p>
    <w:p w14:paraId="76E4AD53" w14:textId="77777777" w:rsidR="00C30E37" w:rsidRDefault="00C30E37" w:rsidP="00D904F6">
      <w:pPr>
        <w:widowControl w:val="0"/>
        <w:overflowPunct/>
        <w:autoSpaceDE/>
        <w:autoSpaceDN/>
        <w:adjustRightInd/>
        <w:spacing w:afterLines="50" w:after="120"/>
        <w:jc w:val="both"/>
        <w:textAlignment w:val="auto"/>
        <w:rPr>
          <w:rFonts w:eastAsiaTheme="minorEastAsia"/>
          <w:bCs/>
          <w:lang w:eastAsia="zh-CN"/>
        </w:rPr>
      </w:pPr>
    </w:p>
    <w:p w14:paraId="425E54B2" w14:textId="1CA651FB" w:rsidR="00C30E37" w:rsidRPr="00C30E37" w:rsidRDefault="00C30E37" w:rsidP="00C30E37">
      <w:pPr>
        <w:widowControl w:val="0"/>
        <w:overflowPunct/>
        <w:autoSpaceDE/>
        <w:autoSpaceDN/>
        <w:adjustRightInd/>
        <w:spacing w:afterLines="50" w:after="120"/>
        <w:jc w:val="both"/>
        <w:textAlignment w:val="auto"/>
        <w:rPr>
          <w:rFonts w:eastAsiaTheme="minorEastAsia"/>
          <w:bCs/>
          <w:lang w:eastAsia="zh-CN"/>
        </w:rPr>
      </w:pPr>
      <w:r>
        <w:rPr>
          <w:rFonts w:eastAsiaTheme="minorEastAsia"/>
          <w:bCs/>
          <w:lang w:eastAsia="zh-CN"/>
        </w:rPr>
        <w:t>We propose a Study to do</w:t>
      </w:r>
      <w:r w:rsidRPr="00C30E37">
        <w:rPr>
          <w:rFonts w:eastAsiaTheme="minorEastAsia"/>
          <w:bCs/>
          <w:lang w:eastAsia="zh-CN"/>
        </w:rPr>
        <w:t xml:space="preserve"> a </w:t>
      </w:r>
      <w:r>
        <w:rPr>
          <w:rFonts w:eastAsiaTheme="minorEastAsia"/>
          <w:bCs/>
          <w:lang w:eastAsia="zh-CN"/>
        </w:rPr>
        <w:t xml:space="preserve">stage 2 </w:t>
      </w:r>
      <w:r w:rsidRPr="00C30E37">
        <w:rPr>
          <w:rFonts w:eastAsiaTheme="minorEastAsia"/>
          <w:bCs/>
          <w:lang w:eastAsia="zh-CN"/>
        </w:rPr>
        <w:t>gap analysis and identify enhancements on how to support:</w:t>
      </w:r>
    </w:p>
    <w:p w14:paraId="0C8AF014" w14:textId="77777777" w:rsidR="00C30E37" w:rsidRDefault="00C30E37" w:rsidP="00C30E37">
      <w:pPr>
        <w:pStyle w:val="ListParagraph"/>
        <w:widowControl w:val="0"/>
        <w:numPr>
          <w:ilvl w:val="0"/>
          <w:numId w:val="28"/>
        </w:numPr>
        <w:overflowPunct/>
        <w:autoSpaceDE/>
        <w:autoSpaceDN/>
        <w:adjustRightInd/>
        <w:spacing w:afterLines="50" w:after="120"/>
        <w:jc w:val="both"/>
        <w:textAlignment w:val="auto"/>
        <w:rPr>
          <w:rFonts w:eastAsiaTheme="minorEastAsia"/>
          <w:bCs/>
          <w:lang w:eastAsia="zh-CN"/>
        </w:rPr>
      </w:pPr>
      <w:r>
        <w:rPr>
          <w:rFonts w:eastAsiaTheme="minorEastAsia"/>
          <w:bCs/>
          <w:lang w:eastAsia="zh-CN"/>
        </w:rPr>
        <w:t>MPS priority for IoT communications</w:t>
      </w:r>
    </w:p>
    <w:p w14:paraId="41123871" w14:textId="4DD2015B" w:rsidR="00C30E37" w:rsidRPr="00C30E37" w:rsidRDefault="00C30E37" w:rsidP="00D6663E">
      <w:pPr>
        <w:widowControl w:val="0"/>
        <w:overflowPunct/>
        <w:autoSpaceDE/>
        <w:autoSpaceDN/>
        <w:adjustRightInd/>
        <w:spacing w:afterLines="50" w:after="120"/>
        <w:ind w:left="720"/>
        <w:jc w:val="both"/>
        <w:textAlignment w:val="auto"/>
        <w:rPr>
          <w:rFonts w:eastAsiaTheme="minorEastAsia"/>
          <w:bCs/>
          <w:lang w:eastAsia="zh-CN"/>
        </w:rPr>
      </w:pPr>
      <w:r w:rsidRPr="00C30E37">
        <w:rPr>
          <w:rFonts w:eastAsiaTheme="minorEastAsia"/>
          <w:bCs/>
          <w:lang w:eastAsia="zh-CN"/>
        </w:rPr>
        <w:t>On-demand MPS priority for IoT communications, primarily for data and messaging. The scope includes Cellular IoT (</w:t>
      </w:r>
      <w:proofErr w:type="spellStart"/>
      <w:r w:rsidRPr="00C30E37">
        <w:rPr>
          <w:rFonts w:eastAsiaTheme="minorEastAsia"/>
          <w:bCs/>
          <w:lang w:eastAsia="zh-CN"/>
        </w:rPr>
        <w:t>CIoT</w:t>
      </w:r>
      <w:proofErr w:type="spellEnd"/>
      <w:r w:rsidRPr="00C30E37">
        <w:rPr>
          <w:rFonts w:eastAsiaTheme="minorEastAsia"/>
          <w:bCs/>
          <w:lang w:eastAsia="zh-CN"/>
        </w:rPr>
        <w:t xml:space="preserve">) and Narrow Band IoT (NB-IoT), both in 4G and 5G, and </w:t>
      </w:r>
      <w:proofErr w:type="spellStart"/>
      <w:r w:rsidRPr="00C30E37">
        <w:rPr>
          <w:rFonts w:eastAsiaTheme="minorEastAsia"/>
          <w:bCs/>
          <w:lang w:eastAsia="zh-CN"/>
        </w:rPr>
        <w:t>RedCap</w:t>
      </w:r>
      <w:proofErr w:type="spellEnd"/>
      <w:r w:rsidRPr="00C30E37">
        <w:rPr>
          <w:rFonts w:eastAsiaTheme="minorEastAsia"/>
          <w:bCs/>
          <w:lang w:eastAsia="zh-CN"/>
        </w:rPr>
        <w:t>. This may, among other features, include enhancements to support priority for Non-IP Data Delivery (NIDD).</w:t>
      </w:r>
    </w:p>
    <w:p w14:paraId="5FE4170E" w14:textId="77777777" w:rsidR="002E3E64" w:rsidRDefault="00C30E37" w:rsidP="00C30E37">
      <w:pPr>
        <w:pStyle w:val="ListParagraph"/>
        <w:widowControl w:val="0"/>
        <w:numPr>
          <w:ilvl w:val="0"/>
          <w:numId w:val="28"/>
        </w:numPr>
        <w:overflowPunct/>
        <w:autoSpaceDE/>
        <w:autoSpaceDN/>
        <w:adjustRightInd/>
        <w:spacing w:afterLines="50" w:after="120"/>
        <w:jc w:val="both"/>
        <w:textAlignment w:val="auto"/>
        <w:rPr>
          <w:rFonts w:eastAsiaTheme="minorEastAsia"/>
          <w:bCs/>
          <w:lang w:eastAsia="zh-CN"/>
        </w:rPr>
      </w:pPr>
      <w:r>
        <w:rPr>
          <w:rFonts w:eastAsiaTheme="minorEastAsia"/>
          <w:bCs/>
          <w:lang w:eastAsia="zh-CN"/>
        </w:rPr>
        <w:t>MPS when access to EPC/5GC is satellite</w:t>
      </w:r>
    </w:p>
    <w:p w14:paraId="730C289B" w14:textId="2D284654" w:rsidR="00C30E37" w:rsidRPr="002E3E64" w:rsidRDefault="00C30E37" w:rsidP="00D6663E">
      <w:pPr>
        <w:widowControl w:val="0"/>
        <w:overflowPunct/>
        <w:autoSpaceDE/>
        <w:autoSpaceDN/>
        <w:adjustRightInd/>
        <w:spacing w:afterLines="50" w:after="120"/>
        <w:ind w:left="720"/>
        <w:jc w:val="both"/>
        <w:textAlignment w:val="auto"/>
        <w:rPr>
          <w:rFonts w:eastAsiaTheme="minorEastAsia"/>
          <w:bCs/>
          <w:lang w:eastAsia="zh-CN"/>
        </w:rPr>
      </w:pPr>
      <w:r w:rsidRPr="002E3E64">
        <w:rPr>
          <w:rFonts w:eastAsiaTheme="minorEastAsia"/>
          <w:bCs/>
          <w:lang w:eastAsia="zh-CN"/>
        </w:rPr>
        <w:lastRenderedPageBreak/>
        <w:t>MPS priority for IMS-based voice/video, data and messaging services when the access to the EPC or 5GC is satellite. The scope includes 4G and 5G. This may</w:t>
      </w:r>
      <w:r w:rsidR="00690A00">
        <w:rPr>
          <w:rFonts w:eastAsiaTheme="minorEastAsia"/>
          <w:bCs/>
          <w:lang w:eastAsia="zh-CN"/>
        </w:rPr>
        <w:t xml:space="preserve">, among other features, </w:t>
      </w:r>
      <w:r w:rsidRPr="002E3E64">
        <w:rPr>
          <w:rFonts w:eastAsiaTheme="minorEastAsia"/>
          <w:bCs/>
          <w:lang w:eastAsia="zh-CN"/>
        </w:rPr>
        <w:t>include identifying enhancements to Store and Forward and discontinuous access for delivering priority treatment to MPS services</w:t>
      </w:r>
      <w:r w:rsidR="00690A00">
        <w:rPr>
          <w:rFonts w:eastAsiaTheme="minorEastAsia"/>
          <w:bCs/>
          <w:lang w:eastAsia="zh-CN"/>
        </w:rPr>
        <w:t xml:space="preserve"> (e.g., for data and messages)</w:t>
      </w:r>
      <w:r w:rsidRPr="002E3E64">
        <w:rPr>
          <w:rFonts w:eastAsiaTheme="minorEastAsia"/>
          <w:bCs/>
          <w:lang w:eastAsia="zh-CN"/>
        </w:rPr>
        <w:t>.</w:t>
      </w:r>
    </w:p>
    <w:p w14:paraId="487A985E" w14:textId="77777777" w:rsidR="00D904F6" w:rsidRDefault="00D904F6" w:rsidP="00D904F6">
      <w:pPr>
        <w:widowControl w:val="0"/>
        <w:overflowPunct/>
        <w:autoSpaceDE/>
        <w:autoSpaceDN/>
        <w:adjustRightInd/>
        <w:spacing w:afterLines="50" w:after="120"/>
        <w:jc w:val="both"/>
        <w:textAlignment w:val="auto"/>
        <w:rPr>
          <w:rFonts w:eastAsiaTheme="minorEastAsia"/>
          <w:bCs/>
          <w:lang w:eastAsia="zh-CN"/>
        </w:rPr>
      </w:pPr>
    </w:p>
    <w:p w14:paraId="22342FC8" w14:textId="77777777" w:rsidR="00D904F6" w:rsidRPr="00F7570A" w:rsidRDefault="00D904F6" w:rsidP="00D904F6">
      <w:pPr>
        <w:widowControl w:val="0"/>
        <w:overflowPunct/>
        <w:autoSpaceDE/>
        <w:autoSpaceDN/>
        <w:adjustRightInd/>
        <w:spacing w:afterLines="50" w:after="120"/>
        <w:jc w:val="both"/>
        <w:textAlignment w:val="auto"/>
        <w:rPr>
          <w:rFonts w:eastAsiaTheme="minorEastAsia"/>
          <w:b/>
          <w:bCs/>
          <w:lang w:eastAsia="zh-CN"/>
        </w:rPr>
      </w:pPr>
    </w:p>
    <w:p w14:paraId="4719D922" w14:textId="2708936E" w:rsidR="00D904F6" w:rsidRPr="008254D2" w:rsidRDefault="00D904F6" w:rsidP="00D904F6">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val="en-US" w:eastAsia="zh-CN"/>
        </w:rPr>
      </w:pPr>
      <w:r w:rsidRPr="008254D2">
        <w:rPr>
          <w:rFonts w:eastAsia="SimSun" w:cs="Arial" w:hint="eastAsia"/>
          <w:b/>
          <w:sz w:val="32"/>
          <w:szCs w:val="32"/>
          <w:lang w:val="en-US" w:eastAsia="zh-CN"/>
        </w:rPr>
        <w:t>R</w:t>
      </w:r>
      <w:r w:rsidRPr="008254D2">
        <w:rPr>
          <w:rFonts w:eastAsia="SimSun" w:cs="Arial"/>
          <w:b/>
          <w:sz w:val="32"/>
          <w:szCs w:val="32"/>
          <w:lang w:val="en-US" w:eastAsia="zh-CN"/>
        </w:rPr>
        <w:t>eference</w:t>
      </w:r>
    </w:p>
    <w:p w14:paraId="3AE6F105" w14:textId="2AFFA10D" w:rsidR="009E2355" w:rsidRDefault="009E2355" w:rsidP="00D904F6">
      <w:pPr>
        <w:rPr>
          <w:rFonts w:eastAsiaTheme="minorEastAsia"/>
          <w:lang w:val="en-US" w:eastAsia="zh-CN"/>
        </w:rPr>
      </w:pPr>
      <w:r>
        <w:rPr>
          <w:rFonts w:eastAsiaTheme="minorEastAsia"/>
          <w:lang w:val="en-US" w:eastAsia="zh-CN"/>
        </w:rPr>
        <w:t>[1]</w:t>
      </w:r>
      <w:r>
        <w:rPr>
          <w:rFonts w:eastAsiaTheme="minorEastAsia"/>
          <w:lang w:val="en-US" w:eastAsia="zh-CN"/>
        </w:rPr>
        <w:tab/>
      </w:r>
      <w:r>
        <w:rPr>
          <w:rFonts w:eastAsiaTheme="minorEastAsia"/>
          <w:color w:val="000000" w:themeColor="text1"/>
          <w:lang w:val="en-US" w:eastAsia="zh-CN"/>
        </w:rPr>
        <w:t xml:space="preserve">S2-2411518, </w:t>
      </w:r>
      <w:r w:rsidR="00690A00">
        <w:rPr>
          <w:rFonts w:eastAsiaTheme="minorEastAsia"/>
          <w:color w:val="000000" w:themeColor="text1"/>
          <w:lang w:val="en-US" w:eastAsia="zh-CN"/>
        </w:rPr>
        <w:t>New SID: Study on MPS for IoT and Satellite</w:t>
      </w:r>
    </w:p>
    <w:p w14:paraId="45ABC026" w14:textId="2BD24B70" w:rsidR="00D904F6" w:rsidRDefault="00D904F6" w:rsidP="00D904F6">
      <w:pPr>
        <w:rPr>
          <w:rFonts w:eastAsiaTheme="minorEastAsia"/>
          <w:lang w:val="en-US" w:eastAsia="zh-CN"/>
        </w:rPr>
      </w:pPr>
      <w:r w:rsidRPr="00E43DA4">
        <w:rPr>
          <w:rFonts w:eastAsiaTheme="minorEastAsia"/>
          <w:lang w:val="en-US" w:eastAsia="zh-CN"/>
        </w:rPr>
        <w:t>[</w:t>
      </w:r>
      <w:r w:rsidR="009E2355">
        <w:rPr>
          <w:rFonts w:eastAsiaTheme="minorEastAsia"/>
          <w:lang w:val="en-US" w:eastAsia="zh-CN"/>
        </w:rPr>
        <w:t>2</w:t>
      </w:r>
      <w:r w:rsidRPr="00E43DA4">
        <w:rPr>
          <w:rFonts w:eastAsiaTheme="minorEastAsia"/>
          <w:lang w:val="en-US" w:eastAsia="zh-CN"/>
        </w:rPr>
        <w:t>]</w:t>
      </w:r>
      <w:r w:rsidR="009E2355">
        <w:rPr>
          <w:rFonts w:eastAsiaTheme="minorEastAsia"/>
          <w:lang w:val="en-US" w:eastAsia="zh-CN"/>
        </w:rPr>
        <w:tab/>
      </w:r>
      <w:r>
        <w:rPr>
          <w:rFonts w:eastAsiaTheme="minorEastAsia"/>
          <w:lang w:val="en-US" w:eastAsia="zh-CN"/>
        </w:rPr>
        <w:t>TS 22.153,</w:t>
      </w:r>
      <w:r w:rsidR="00CB37E0">
        <w:rPr>
          <w:rFonts w:eastAsiaTheme="minorEastAsia"/>
          <w:lang w:val="en-US" w:eastAsia="zh-CN"/>
        </w:rPr>
        <w:t xml:space="preserve"> Multimedia Priority Service [Rel 19]</w:t>
      </w:r>
    </w:p>
    <w:p w14:paraId="0E79E1ED" w14:textId="2A7DC0C5" w:rsidR="002E3E64" w:rsidRDefault="009E2355" w:rsidP="00D904F6">
      <w:r>
        <w:t>[3]</w:t>
      </w:r>
      <w:r>
        <w:tab/>
      </w:r>
      <w:r w:rsidR="002E3E64">
        <w:t xml:space="preserve">S1-244122, SA1 </w:t>
      </w:r>
      <w:r w:rsidR="002E3E64" w:rsidRPr="002E3E64">
        <w:t>New WID on MPS when access to EPC/5GC is Satellite</w:t>
      </w:r>
    </w:p>
    <w:p w14:paraId="4EE3F5EC" w14:textId="35E0386C" w:rsidR="002E3E64" w:rsidRPr="00D6663E" w:rsidRDefault="009E2355" w:rsidP="00D904F6">
      <w:r>
        <w:t>[4]</w:t>
      </w:r>
      <w:r>
        <w:tab/>
      </w:r>
      <w:r w:rsidR="002E3E64">
        <w:t xml:space="preserve">S1-244123, SA1 TS 22.153 CR on </w:t>
      </w:r>
      <w:r w:rsidR="002E3E64" w:rsidRPr="002E3E64">
        <w:t>MPS when access to EPC/5GC is satellite</w:t>
      </w:r>
    </w:p>
    <w:p w14:paraId="0E3B92EF" w14:textId="77777777" w:rsidR="00D904F6" w:rsidRPr="004A21DC" w:rsidRDefault="00D904F6">
      <w:pPr>
        <w:rPr>
          <w:rFonts w:eastAsiaTheme="minorEastAsia"/>
          <w:lang w:val="en-US" w:eastAsia="zh-CN"/>
        </w:rPr>
      </w:pPr>
    </w:p>
    <w:sectPr w:rsidR="00D904F6" w:rsidRPr="004A21DC"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A2E32" w14:textId="77777777" w:rsidR="00F5358F" w:rsidRDefault="00F5358F" w:rsidP="008C039C">
      <w:pPr>
        <w:spacing w:after="0"/>
      </w:pPr>
      <w:r>
        <w:separator/>
      </w:r>
    </w:p>
  </w:endnote>
  <w:endnote w:type="continuationSeparator" w:id="0">
    <w:p w14:paraId="2E8E3654" w14:textId="77777777" w:rsidR="00F5358F" w:rsidRDefault="00F5358F"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689FF" w14:textId="77777777" w:rsidR="00F5358F" w:rsidRDefault="00F5358F" w:rsidP="008C039C">
      <w:pPr>
        <w:spacing w:after="0"/>
      </w:pPr>
      <w:r>
        <w:separator/>
      </w:r>
    </w:p>
  </w:footnote>
  <w:footnote w:type="continuationSeparator" w:id="0">
    <w:p w14:paraId="59A9992A" w14:textId="77777777" w:rsidR="00F5358F" w:rsidRDefault="00F5358F"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06C84"/>
    <w:multiLevelType w:val="hybridMultilevel"/>
    <w:tmpl w:val="83F23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523CD"/>
    <w:multiLevelType w:val="multilevel"/>
    <w:tmpl w:val="5C9A1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8A29D4"/>
    <w:multiLevelType w:val="hybridMultilevel"/>
    <w:tmpl w:val="B64AEA68"/>
    <w:lvl w:ilvl="0" w:tplc="3266F3F8">
      <w:start w:val="1"/>
      <w:numFmt w:val="bullet"/>
      <w:lvlText w:val="↦"/>
      <w:lvlJc w:val="left"/>
      <w:pPr>
        <w:ind w:left="1140" w:hanging="360"/>
      </w:pPr>
      <w:rPr>
        <w:rFonts w:ascii="Cambria Math" w:hAnsi="Cambria Math"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15E1035C"/>
    <w:multiLevelType w:val="hybridMultilevel"/>
    <w:tmpl w:val="B9F2EF4C"/>
    <w:lvl w:ilvl="0" w:tplc="0A303EC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EF1DCA"/>
    <w:multiLevelType w:val="hybridMultilevel"/>
    <w:tmpl w:val="AB60F0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431CC"/>
    <w:multiLevelType w:val="multilevel"/>
    <w:tmpl w:val="40046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0F3D02"/>
    <w:multiLevelType w:val="multilevel"/>
    <w:tmpl w:val="74F2C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6B6191"/>
    <w:multiLevelType w:val="hybridMultilevel"/>
    <w:tmpl w:val="F5E601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C3F51"/>
    <w:multiLevelType w:val="multilevel"/>
    <w:tmpl w:val="92846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1650D5"/>
    <w:multiLevelType w:val="multilevel"/>
    <w:tmpl w:val="9AFAE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6A6B03"/>
    <w:multiLevelType w:val="multilevel"/>
    <w:tmpl w:val="5754BA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1451C5"/>
    <w:multiLevelType w:val="multilevel"/>
    <w:tmpl w:val="7C4AB4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540420"/>
    <w:multiLevelType w:val="hybridMultilevel"/>
    <w:tmpl w:val="EC6C9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11112"/>
    <w:multiLevelType w:val="multilevel"/>
    <w:tmpl w:val="3DF075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C13835"/>
    <w:multiLevelType w:val="multilevel"/>
    <w:tmpl w:val="1670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1700B0"/>
    <w:multiLevelType w:val="multilevel"/>
    <w:tmpl w:val="378AF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DD265F"/>
    <w:multiLevelType w:val="hybridMultilevel"/>
    <w:tmpl w:val="8CF4DE5C"/>
    <w:lvl w:ilvl="0" w:tplc="FD6E1C82">
      <w:start w:val="1"/>
      <w:numFmt w:val="bullet"/>
      <w:lvlText w:val="-"/>
      <w:lvlJc w:val="left"/>
      <w:pPr>
        <w:ind w:left="1560" w:hanging="360"/>
      </w:pPr>
      <w:rPr>
        <w:rFonts w:ascii="Times New Roman" w:eastAsia="Malgun Gothic" w:hAnsi="Times New Roman" w:cs="Times New Roman"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7" w15:restartNumberingAfterBreak="0">
    <w:nsid w:val="4DD41193"/>
    <w:multiLevelType w:val="multilevel"/>
    <w:tmpl w:val="C82CE4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2877BC"/>
    <w:multiLevelType w:val="hybridMultilevel"/>
    <w:tmpl w:val="8D04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6749ED"/>
    <w:multiLevelType w:val="hybridMultilevel"/>
    <w:tmpl w:val="59F8E1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E72971"/>
    <w:multiLevelType w:val="multilevel"/>
    <w:tmpl w:val="1BC81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AA5E5D"/>
    <w:multiLevelType w:val="hybridMultilevel"/>
    <w:tmpl w:val="DE121888"/>
    <w:lvl w:ilvl="0" w:tplc="3A98275A">
      <w:start w:val="1"/>
      <w:numFmt w:val="bullet"/>
      <w:pStyle w:val="Reference"/>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2" w15:restartNumberingAfterBreak="0">
    <w:nsid w:val="646D0379"/>
    <w:multiLevelType w:val="hybridMultilevel"/>
    <w:tmpl w:val="E99C9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413484"/>
    <w:multiLevelType w:val="hybridMultilevel"/>
    <w:tmpl w:val="39169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610D5E"/>
    <w:multiLevelType w:val="multilevel"/>
    <w:tmpl w:val="03C26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5900FB"/>
    <w:multiLevelType w:val="multilevel"/>
    <w:tmpl w:val="987AEF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D57951"/>
    <w:multiLevelType w:val="hybridMultilevel"/>
    <w:tmpl w:val="83F23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C864D8"/>
    <w:multiLevelType w:val="hybridMultilevel"/>
    <w:tmpl w:val="05D664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16"/>
  </w:num>
  <w:num w:numId="4">
    <w:abstractNumId w:val="19"/>
  </w:num>
  <w:num w:numId="5">
    <w:abstractNumId w:val="3"/>
  </w:num>
  <w:num w:numId="6">
    <w:abstractNumId w:val="15"/>
  </w:num>
  <w:num w:numId="7">
    <w:abstractNumId w:val="2"/>
  </w:num>
  <w:num w:numId="8">
    <w:abstractNumId w:val="5"/>
  </w:num>
  <w:num w:numId="9">
    <w:abstractNumId w:val="13"/>
  </w:num>
  <w:num w:numId="10">
    <w:abstractNumId w:val="1"/>
  </w:num>
  <w:num w:numId="11">
    <w:abstractNumId w:val="24"/>
  </w:num>
  <w:num w:numId="12">
    <w:abstractNumId w:val="10"/>
  </w:num>
  <w:num w:numId="13">
    <w:abstractNumId w:val="8"/>
  </w:num>
  <w:num w:numId="14">
    <w:abstractNumId w:val="20"/>
  </w:num>
  <w:num w:numId="15">
    <w:abstractNumId w:val="11"/>
  </w:num>
  <w:num w:numId="16">
    <w:abstractNumId w:val="25"/>
  </w:num>
  <w:num w:numId="17">
    <w:abstractNumId w:val="9"/>
  </w:num>
  <w:num w:numId="18">
    <w:abstractNumId w:val="17"/>
  </w:num>
  <w:num w:numId="19">
    <w:abstractNumId w:val="14"/>
  </w:num>
  <w:num w:numId="20">
    <w:abstractNumId w:val="23"/>
  </w:num>
  <w:num w:numId="21">
    <w:abstractNumId w:val="27"/>
  </w:num>
  <w:num w:numId="22">
    <w:abstractNumId w:val="22"/>
  </w:num>
  <w:num w:numId="23">
    <w:abstractNumId w:val="4"/>
  </w:num>
  <w:num w:numId="24">
    <w:abstractNumId w:val="6"/>
  </w:num>
  <w:num w:numId="25">
    <w:abstractNumId w:val="18"/>
  </w:num>
  <w:num w:numId="26">
    <w:abstractNumId w:val="0"/>
  </w:num>
  <w:num w:numId="27">
    <w:abstractNumId w:val="26"/>
  </w:num>
  <w:num w:numId="28">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CE8"/>
    <w:rsid w:val="00000CAD"/>
    <w:rsid w:val="00001988"/>
    <w:rsid w:val="00001BE4"/>
    <w:rsid w:val="000032BE"/>
    <w:rsid w:val="00003E4D"/>
    <w:rsid w:val="00005370"/>
    <w:rsid w:val="00005DDE"/>
    <w:rsid w:val="00006E71"/>
    <w:rsid w:val="00007268"/>
    <w:rsid w:val="000107BB"/>
    <w:rsid w:val="0001149E"/>
    <w:rsid w:val="00011D51"/>
    <w:rsid w:val="00014ABC"/>
    <w:rsid w:val="000151A2"/>
    <w:rsid w:val="000156F5"/>
    <w:rsid w:val="00017177"/>
    <w:rsid w:val="0002233C"/>
    <w:rsid w:val="0002234A"/>
    <w:rsid w:val="00022833"/>
    <w:rsid w:val="000234E1"/>
    <w:rsid w:val="000241DC"/>
    <w:rsid w:val="000249CB"/>
    <w:rsid w:val="00025D0B"/>
    <w:rsid w:val="00026D71"/>
    <w:rsid w:val="00027866"/>
    <w:rsid w:val="00030D5D"/>
    <w:rsid w:val="00033238"/>
    <w:rsid w:val="00033ADF"/>
    <w:rsid w:val="0003415C"/>
    <w:rsid w:val="00034F64"/>
    <w:rsid w:val="000358CE"/>
    <w:rsid w:val="000419AA"/>
    <w:rsid w:val="00041F42"/>
    <w:rsid w:val="00044212"/>
    <w:rsid w:val="0004460D"/>
    <w:rsid w:val="00046905"/>
    <w:rsid w:val="0004713D"/>
    <w:rsid w:val="00047490"/>
    <w:rsid w:val="0005018D"/>
    <w:rsid w:val="00050FC6"/>
    <w:rsid w:val="0005121F"/>
    <w:rsid w:val="00052AF3"/>
    <w:rsid w:val="0005541B"/>
    <w:rsid w:val="000600FC"/>
    <w:rsid w:val="00060D18"/>
    <w:rsid w:val="000619F9"/>
    <w:rsid w:val="000629D7"/>
    <w:rsid w:val="00063626"/>
    <w:rsid w:val="00063D0A"/>
    <w:rsid w:val="00064E82"/>
    <w:rsid w:val="00065AC5"/>
    <w:rsid w:val="000702E7"/>
    <w:rsid w:val="00071F41"/>
    <w:rsid w:val="0007222B"/>
    <w:rsid w:val="00072D64"/>
    <w:rsid w:val="0007558B"/>
    <w:rsid w:val="000756C3"/>
    <w:rsid w:val="00075CC3"/>
    <w:rsid w:val="00076080"/>
    <w:rsid w:val="000768BB"/>
    <w:rsid w:val="0007770E"/>
    <w:rsid w:val="00077A19"/>
    <w:rsid w:val="00081748"/>
    <w:rsid w:val="00082055"/>
    <w:rsid w:val="00083025"/>
    <w:rsid w:val="000833F4"/>
    <w:rsid w:val="000836B6"/>
    <w:rsid w:val="00083B1C"/>
    <w:rsid w:val="00084A73"/>
    <w:rsid w:val="000853D5"/>
    <w:rsid w:val="0008640A"/>
    <w:rsid w:val="00087285"/>
    <w:rsid w:val="00090AB7"/>
    <w:rsid w:val="00090C22"/>
    <w:rsid w:val="00090C35"/>
    <w:rsid w:val="00092146"/>
    <w:rsid w:val="00092679"/>
    <w:rsid w:val="00095A80"/>
    <w:rsid w:val="00095C40"/>
    <w:rsid w:val="00096496"/>
    <w:rsid w:val="00096718"/>
    <w:rsid w:val="000978F6"/>
    <w:rsid w:val="00097FAC"/>
    <w:rsid w:val="000A2680"/>
    <w:rsid w:val="000A2EE5"/>
    <w:rsid w:val="000A389B"/>
    <w:rsid w:val="000A443A"/>
    <w:rsid w:val="000A4AD6"/>
    <w:rsid w:val="000A5295"/>
    <w:rsid w:val="000B4CB4"/>
    <w:rsid w:val="000B6037"/>
    <w:rsid w:val="000B7183"/>
    <w:rsid w:val="000B761E"/>
    <w:rsid w:val="000B78B6"/>
    <w:rsid w:val="000B7F7F"/>
    <w:rsid w:val="000C0C55"/>
    <w:rsid w:val="000C16BB"/>
    <w:rsid w:val="000C2424"/>
    <w:rsid w:val="000C291F"/>
    <w:rsid w:val="000C4616"/>
    <w:rsid w:val="000C4B97"/>
    <w:rsid w:val="000C5B65"/>
    <w:rsid w:val="000C673B"/>
    <w:rsid w:val="000C7DA2"/>
    <w:rsid w:val="000D0D0F"/>
    <w:rsid w:val="000D2EAE"/>
    <w:rsid w:val="000D43C9"/>
    <w:rsid w:val="000D57EC"/>
    <w:rsid w:val="000D5F24"/>
    <w:rsid w:val="000D6C9C"/>
    <w:rsid w:val="000D7F1C"/>
    <w:rsid w:val="000E1E79"/>
    <w:rsid w:val="000E2D86"/>
    <w:rsid w:val="000E3908"/>
    <w:rsid w:val="000E49DD"/>
    <w:rsid w:val="000E49EA"/>
    <w:rsid w:val="000E4ABF"/>
    <w:rsid w:val="000E5406"/>
    <w:rsid w:val="000E5BC6"/>
    <w:rsid w:val="000F1188"/>
    <w:rsid w:val="000F1AF4"/>
    <w:rsid w:val="000F2507"/>
    <w:rsid w:val="000F2883"/>
    <w:rsid w:val="000F3074"/>
    <w:rsid w:val="000F43BC"/>
    <w:rsid w:val="000F4E7C"/>
    <w:rsid w:val="000F50D5"/>
    <w:rsid w:val="000F5158"/>
    <w:rsid w:val="000F5BA3"/>
    <w:rsid w:val="000F625A"/>
    <w:rsid w:val="000F67FE"/>
    <w:rsid w:val="001012A0"/>
    <w:rsid w:val="00101A2E"/>
    <w:rsid w:val="00101D53"/>
    <w:rsid w:val="001037AA"/>
    <w:rsid w:val="00103E31"/>
    <w:rsid w:val="00104527"/>
    <w:rsid w:val="00105163"/>
    <w:rsid w:val="0011424B"/>
    <w:rsid w:val="00114988"/>
    <w:rsid w:val="0011523F"/>
    <w:rsid w:val="00117A26"/>
    <w:rsid w:val="001202CF"/>
    <w:rsid w:val="00121056"/>
    <w:rsid w:val="001211D5"/>
    <w:rsid w:val="001223BD"/>
    <w:rsid w:val="00122773"/>
    <w:rsid w:val="00122808"/>
    <w:rsid w:val="001241BB"/>
    <w:rsid w:val="001246F3"/>
    <w:rsid w:val="00126599"/>
    <w:rsid w:val="00126E54"/>
    <w:rsid w:val="00131238"/>
    <w:rsid w:val="001316AB"/>
    <w:rsid w:val="00131A8B"/>
    <w:rsid w:val="00132412"/>
    <w:rsid w:val="00134168"/>
    <w:rsid w:val="00134359"/>
    <w:rsid w:val="00134A84"/>
    <w:rsid w:val="00135A1E"/>
    <w:rsid w:val="00135C76"/>
    <w:rsid w:val="00142DD2"/>
    <w:rsid w:val="00142F01"/>
    <w:rsid w:val="00143AE7"/>
    <w:rsid w:val="00150E59"/>
    <w:rsid w:val="001531B7"/>
    <w:rsid w:val="0015376C"/>
    <w:rsid w:val="00154CA6"/>
    <w:rsid w:val="00155EB8"/>
    <w:rsid w:val="00164D58"/>
    <w:rsid w:val="00164FA8"/>
    <w:rsid w:val="001657D5"/>
    <w:rsid w:val="001658BE"/>
    <w:rsid w:val="00165C8F"/>
    <w:rsid w:val="0016613E"/>
    <w:rsid w:val="001666E1"/>
    <w:rsid w:val="00166894"/>
    <w:rsid w:val="00167FBA"/>
    <w:rsid w:val="00170928"/>
    <w:rsid w:val="001739A6"/>
    <w:rsid w:val="00173FC8"/>
    <w:rsid w:val="00174575"/>
    <w:rsid w:val="001757BE"/>
    <w:rsid w:val="00175F03"/>
    <w:rsid w:val="00176AAB"/>
    <w:rsid w:val="00176E90"/>
    <w:rsid w:val="0017793B"/>
    <w:rsid w:val="001815B5"/>
    <w:rsid w:val="00181808"/>
    <w:rsid w:val="00181D53"/>
    <w:rsid w:val="00181EBC"/>
    <w:rsid w:val="0018340D"/>
    <w:rsid w:val="001835FD"/>
    <w:rsid w:val="0018389A"/>
    <w:rsid w:val="0018443C"/>
    <w:rsid w:val="00185CA9"/>
    <w:rsid w:val="001867F7"/>
    <w:rsid w:val="00186FEE"/>
    <w:rsid w:val="0018746B"/>
    <w:rsid w:val="0018754C"/>
    <w:rsid w:val="0019037F"/>
    <w:rsid w:val="00190680"/>
    <w:rsid w:val="00191296"/>
    <w:rsid w:val="00193BB2"/>
    <w:rsid w:val="00195791"/>
    <w:rsid w:val="00195952"/>
    <w:rsid w:val="001964EB"/>
    <w:rsid w:val="0019671B"/>
    <w:rsid w:val="00196BBA"/>
    <w:rsid w:val="00196D93"/>
    <w:rsid w:val="00197929"/>
    <w:rsid w:val="0019794D"/>
    <w:rsid w:val="00197BD0"/>
    <w:rsid w:val="001A0EF6"/>
    <w:rsid w:val="001A119E"/>
    <w:rsid w:val="001A25C6"/>
    <w:rsid w:val="001A2A74"/>
    <w:rsid w:val="001A48E9"/>
    <w:rsid w:val="001A57DB"/>
    <w:rsid w:val="001A6375"/>
    <w:rsid w:val="001A6C41"/>
    <w:rsid w:val="001A76C4"/>
    <w:rsid w:val="001A7B46"/>
    <w:rsid w:val="001B1628"/>
    <w:rsid w:val="001B1829"/>
    <w:rsid w:val="001B1BB2"/>
    <w:rsid w:val="001B2F9E"/>
    <w:rsid w:val="001B7293"/>
    <w:rsid w:val="001C0184"/>
    <w:rsid w:val="001C2453"/>
    <w:rsid w:val="001C2A8D"/>
    <w:rsid w:val="001C3345"/>
    <w:rsid w:val="001C5E6F"/>
    <w:rsid w:val="001C5FDD"/>
    <w:rsid w:val="001D114C"/>
    <w:rsid w:val="001D2436"/>
    <w:rsid w:val="001D27FC"/>
    <w:rsid w:val="001D2EF2"/>
    <w:rsid w:val="001D385C"/>
    <w:rsid w:val="001D5398"/>
    <w:rsid w:val="001D55DC"/>
    <w:rsid w:val="001D732A"/>
    <w:rsid w:val="001D7DEA"/>
    <w:rsid w:val="001E005C"/>
    <w:rsid w:val="001E1CAA"/>
    <w:rsid w:val="001E27D8"/>
    <w:rsid w:val="001E2A9A"/>
    <w:rsid w:val="001E53E4"/>
    <w:rsid w:val="001E69E7"/>
    <w:rsid w:val="001E6B5D"/>
    <w:rsid w:val="001E7252"/>
    <w:rsid w:val="001F0B51"/>
    <w:rsid w:val="001F1596"/>
    <w:rsid w:val="001F1D3F"/>
    <w:rsid w:val="001F21E1"/>
    <w:rsid w:val="001F271F"/>
    <w:rsid w:val="001F2911"/>
    <w:rsid w:val="001F31A6"/>
    <w:rsid w:val="001F3C72"/>
    <w:rsid w:val="001F4452"/>
    <w:rsid w:val="001F52E6"/>
    <w:rsid w:val="001F6C3F"/>
    <w:rsid w:val="0020052A"/>
    <w:rsid w:val="00201111"/>
    <w:rsid w:val="0020295C"/>
    <w:rsid w:val="00205F4F"/>
    <w:rsid w:val="00210682"/>
    <w:rsid w:val="00210AD6"/>
    <w:rsid w:val="00212245"/>
    <w:rsid w:val="00213748"/>
    <w:rsid w:val="0021442E"/>
    <w:rsid w:val="002158C5"/>
    <w:rsid w:val="0021646A"/>
    <w:rsid w:val="0021690D"/>
    <w:rsid w:val="00217C33"/>
    <w:rsid w:val="00220E16"/>
    <w:rsid w:val="002264DC"/>
    <w:rsid w:val="00226F57"/>
    <w:rsid w:val="002300A5"/>
    <w:rsid w:val="00230533"/>
    <w:rsid w:val="002306C4"/>
    <w:rsid w:val="00230E25"/>
    <w:rsid w:val="00230F5F"/>
    <w:rsid w:val="00232A58"/>
    <w:rsid w:val="00232CD7"/>
    <w:rsid w:val="00234C06"/>
    <w:rsid w:val="00234DDB"/>
    <w:rsid w:val="00236293"/>
    <w:rsid w:val="00236473"/>
    <w:rsid w:val="00236560"/>
    <w:rsid w:val="00237218"/>
    <w:rsid w:val="00241040"/>
    <w:rsid w:val="00243106"/>
    <w:rsid w:val="00243447"/>
    <w:rsid w:val="00244B06"/>
    <w:rsid w:val="00244FC3"/>
    <w:rsid w:val="00247386"/>
    <w:rsid w:val="00247988"/>
    <w:rsid w:val="00250A8D"/>
    <w:rsid w:val="00250B95"/>
    <w:rsid w:val="00251375"/>
    <w:rsid w:val="002516D9"/>
    <w:rsid w:val="00252EEC"/>
    <w:rsid w:val="002538D5"/>
    <w:rsid w:val="0025419B"/>
    <w:rsid w:val="002567F2"/>
    <w:rsid w:val="002577E6"/>
    <w:rsid w:val="00257C27"/>
    <w:rsid w:val="002601EF"/>
    <w:rsid w:val="00261EED"/>
    <w:rsid w:val="00262016"/>
    <w:rsid w:val="00263AD5"/>
    <w:rsid w:val="002654DE"/>
    <w:rsid w:val="00265A86"/>
    <w:rsid w:val="00267545"/>
    <w:rsid w:val="00270AF6"/>
    <w:rsid w:val="00273420"/>
    <w:rsid w:val="0027442D"/>
    <w:rsid w:val="00275229"/>
    <w:rsid w:val="002764B1"/>
    <w:rsid w:val="00280BA8"/>
    <w:rsid w:val="00281F46"/>
    <w:rsid w:val="002826E6"/>
    <w:rsid w:val="0028298F"/>
    <w:rsid w:val="00282DFD"/>
    <w:rsid w:val="0028308B"/>
    <w:rsid w:val="00283CDF"/>
    <w:rsid w:val="002844DF"/>
    <w:rsid w:val="00287758"/>
    <w:rsid w:val="00290B69"/>
    <w:rsid w:val="00291691"/>
    <w:rsid w:val="0029391A"/>
    <w:rsid w:val="0029469D"/>
    <w:rsid w:val="00295128"/>
    <w:rsid w:val="002A0831"/>
    <w:rsid w:val="002A2DD1"/>
    <w:rsid w:val="002A65F3"/>
    <w:rsid w:val="002A6A1C"/>
    <w:rsid w:val="002B41FF"/>
    <w:rsid w:val="002B5E08"/>
    <w:rsid w:val="002B5E44"/>
    <w:rsid w:val="002B5F8B"/>
    <w:rsid w:val="002B6286"/>
    <w:rsid w:val="002B733D"/>
    <w:rsid w:val="002B74A4"/>
    <w:rsid w:val="002C0679"/>
    <w:rsid w:val="002C06CF"/>
    <w:rsid w:val="002C22DD"/>
    <w:rsid w:val="002C3F3D"/>
    <w:rsid w:val="002C42B8"/>
    <w:rsid w:val="002C44E1"/>
    <w:rsid w:val="002C5201"/>
    <w:rsid w:val="002C5A6A"/>
    <w:rsid w:val="002C68E0"/>
    <w:rsid w:val="002D392E"/>
    <w:rsid w:val="002D3A06"/>
    <w:rsid w:val="002D5AF8"/>
    <w:rsid w:val="002D6330"/>
    <w:rsid w:val="002D7EA8"/>
    <w:rsid w:val="002E0440"/>
    <w:rsid w:val="002E080C"/>
    <w:rsid w:val="002E14FA"/>
    <w:rsid w:val="002E1545"/>
    <w:rsid w:val="002E1F02"/>
    <w:rsid w:val="002E3E64"/>
    <w:rsid w:val="002E502C"/>
    <w:rsid w:val="002E5577"/>
    <w:rsid w:val="002E64E3"/>
    <w:rsid w:val="002E7B13"/>
    <w:rsid w:val="002F00C9"/>
    <w:rsid w:val="002F07DC"/>
    <w:rsid w:val="002F29C0"/>
    <w:rsid w:val="002F2E98"/>
    <w:rsid w:val="002F5A2A"/>
    <w:rsid w:val="002F5B89"/>
    <w:rsid w:val="002F6E25"/>
    <w:rsid w:val="0030053D"/>
    <w:rsid w:val="00300AC0"/>
    <w:rsid w:val="00302433"/>
    <w:rsid w:val="00302D41"/>
    <w:rsid w:val="0030434D"/>
    <w:rsid w:val="00305624"/>
    <w:rsid w:val="00306957"/>
    <w:rsid w:val="00307326"/>
    <w:rsid w:val="0030791C"/>
    <w:rsid w:val="00310A41"/>
    <w:rsid w:val="00310B15"/>
    <w:rsid w:val="003120B0"/>
    <w:rsid w:val="00312936"/>
    <w:rsid w:val="00312DBD"/>
    <w:rsid w:val="00314184"/>
    <w:rsid w:val="00315130"/>
    <w:rsid w:val="00315E11"/>
    <w:rsid w:val="00315F4A"/>
    <w:rsid w:val="00317B8B"/>
    <w:rsid w:val="003214EF"/>
    <w:rsid w:val="00324247"/>
    <w:rsid w:val="003252BD"/>
    <w:rsid w:val="00325446"/>
    <w:rsid w:val="003271DA"/>
    <w:rsid w:val="003279FF"/>
    <w:rsid w:val="003321D5"/>
    <w:rsid w:val="00335CFC"/>
    <w:rsid w:val="0034031B"/>
    <w:rsid w:val="00341570"/>
    <w:rsid w:val="0034195D"/>
    <w:rsid w:val="00342442"/>
    <w:rsid w:val="003434D0"/>
    <w:rsid w:val="00343520"/>
    <w:rsid w:val="0034398C"/>
    <w:rsid w:val="00343FB0"/>
    <w:rsid w:val="00345652"/>
    <w:rsid w:val="003456FE"/>
    <w:rsid w:val="00345F34"/>
    <w:rsid w:val="00346A4C"/>
    <w:rsid w:val="00352B8A"/>
    <w:rsid w:val="0035760F"/>
    <w:rsid w:val="00360767"/>
    <w:rsid w:val="00360BD0"/>
    <w:rsid w:val="00360D58"/>
    <w:rsid w:val="00363BFB"/>
    <w:rsid w:val="00363C05"/>
    <w:rsid w:val="00363D17"/>
    <w:rsid w:val="00364C29"/>
    <w:rsid w:val="00366829"/>
    <w:rsid w:val="00366B8C"/>
    <w:rsid w:val="00366D94"/>
    <w:rsid w:val="00367136"/>
    <w:rsid w:val="00367404"/>
    <w:rsid w:val="003678EB"/>
    <w:rsid w:val="00372053"/>
    <w:rsid w:val="0037776D"/>
    <w:rsid w:val="00381341"/>
    <w:rsid w:val="003814EE"/>
    <w:rsid w:val="003823BC"/>
    <w:rsid w:val="00382FE3"/>
    <w:rsid w:val="00383191"/>
    <w:rsid w:val="00384A0E"/>
    <w:rsid w:val="00384A5A"/>
    <w:rsid w:val="00384CAC"/>
    <w:rsid w:val="00386CD9"/>
    <w:rsid w:val="00391A40"/>
    <w:rsid w:val="003957A3"/>
    <w:rsid w:val="003A150D"/>
    <w:rsid w:val="003A1D2F"/>
    <w:rsid w:val="003A1E16"/>
    <w:rsid w:val="003A2FC9"/>
    <w:rsid w:val="003A3989"/>
    <w:rsid w:val="003A4952"/>
    <w:rsid w:val="003A4CFF"/>
    <w:rsid w:val="003A6427"/>
    <w:rsid w:val="003A647D"/>
    <w:rsid w:val="003A7127"/>
    <w:rsid w:val="003B05BB"/>
    <w:rsid w:val="003B0B14"/>
    <w:rsid w:val="003B29E1"/>
    <w:rsid w:val="003B4232"/>
    <w:rsid w:val="003B70C3"/>
    <w:rsid w:val="003C1B4B"/>
    <w:rsid w:val="003D0004"/>
    <w:rsid w:val="003D0962"/>
    <w:rsid w:val="003D3975"/>
    <w:rsid w:val="003D49C4"/>
    <w:rsid w:val="003D4CF2"/>
    <w:rsid w:val="003D510F"/>
    <w:rsid w:val="003D5130"/>
    <w:rsid w:val="003D56FD"/>
    <w:rsid w:val="003D60F9"/>
    <w:rsid w:val="003D7CE1"/>
    <w:rsid w:val="003E1B87"/>
    <w:rsid w:val="003E258F"/>
    <w:rsid w:val="003E3052"/>
    <w:rsid w:val="003E44D7"/>
    <w:rsid w:val="003E4C28"/>
    <w:rsid w:val="003E5D3D"/>
    <w:rsid w:val="003F76B0"/>
    <w:rsid w:val="003F7F27"/>
    <w:rsid w:val="00400631"/>
    <w:rsid w:val="00400FFB"/>
    <w:rsid w:val="00402D3C"/>
    <w:rsid w:val="00403217"/>
    <w:rsid w:val="00404BF7"/>
    <w:rsid w:val="00404E8F"/>
    <w:rsid w:val="00405871"/>
    <w:rsid w:val="004061F4"/>
    <w:rsid w:val="00406ABC"/>
    <w:rsid w:val="00407AF6"/>
    <w:rsid w:val="0041130F"/>
    <w:rsid w:val="00411482"/>
    <w:rsid w:val="0041219B"/>
    <w:rsid w:val="0041382D"/>
    <w:rsid w:val="00413CA3"/>
    <w:rsid w:val="00413D9E"/>
    <w:rsid w:val="004145FA"/>
    <w:rsid w:val="00414D98"/>
    <w:rsid w:val="004154A8"/>
    <w:rsid w:val="00415D7B"/>
    <w:rsid w:val="0042137E"/>
    <w:rsid w:val="00421EC5"/>
    <w:rsid w:val="00422206"/>
    <w:rsid w:val="00425F18"/>
    <w:rsid w:val="00431139"/>
    <w:rsid w:val="004313B7"/>
    <w:rsid w:val="0043361E"/>
    <w:rsid w:val="00441B2C"/>
    <w:rsid w:val="00444ABB"/>
    <w:rsid w:val="00445833"/>
    <w:rsid w:val="004460FD"/>
    <w:rsid w:val="00446EB0"/>
    <w:rsid w:val="00447ADA"/>
    <w:rsid w:val="00447C8E"/>
    <w:rsid w:val="004502D9"/>
    <w:rsid w:val="00451426"/>
    <w:rsid w:val="0045188C"/>
    <w:rsid w:val="0045189F"/>
    <w:rsid w:val="00452DB2"/>
    <w:rsid w:val="0045348D"/>
    <w:rsid w:val="0045489E"/>
    <w:rsid w:val="00454D64"/>
    <w:rsid w:val="004557D6"/>
    <w:rsid w:val="00460F31"/>
    <w:rsid w:val="00461F0E"/>
    <w:rsid w:val="0046319D"/>
    <w:rsid w:val="00466CD0"/>
    <w:rsid w:val="00467A05"/>
    <w:rsid w:val="0047082B"/>
    <w:rsid w:val="00471B4A"/>
    <w:rsid w:val="00473193"/>
    <w:rsid w:val="00473218"/>
    <w:rsid w:val="0047350D"/>
    <w:rsid w:val="00473B54"/>
    <w:rsid w:val="00474717"/>
    <w:rsid w:val="00476245"/>
    <w:rsid w:val="004772EE"/>
    <w:rsid w:val="004778A5"/>
    <w:rsid w:val="00477C76"/>
    <w:rsid w:val="00477FA5"/>
    <w:rsid w:val="0048035D"/>
    <w:rsid w:val="0048058D"/>
    <w:rsid w:val="00480A90"/>
    <w:rsid w:val="00480AF5"/>
    <w:rsid w:val="00480C32"/>
    <w:rsid w:val="00480E40"/>
    <w:rsid w:val="00482353"/>
    <w:rsid w:val="00482939"/>
    <w:rsid w:val="004834A7"/>
    <w:rsid w:val="00483F29"/>
    <w:rsid w:val="004843A0"/>
    <w:rsid w:val="004847FD"/>
    <w:rsid w:val="00486D5E"/>
    <w:rsid w:val="00487FCA"/>
    <w:rsid w:val="00490BEC"/>
    <w:rsid w:val="004917F5"/>
    <w:rsid w:val="00492793"/>
    <w:rsid w:val="00492D84"/>
    <w:rsid w:val="00497CFA"/>
    <w:rsid w:val="00497FCE"/>
    <w:rsid w:val="004A01EC"/>
    <w:rsid w:val="004A21DC"/>
    <w:rsid w:val="004A2989"/>
    <w:rsid w:val="004A3682"/>
    <w:rsid w:val="004A4109"/>
    <w:rsid w:val="004A4581"/>
    <w:rsid w:val="004A4780"/>
    <w:rsid w:val="004A4D88"/>
    <w:rsid w:val="004A5AEA"/>
    <w:rsid w:val="004A77E3"/>
    <w:rsid w:val="004B0548"/>
    <w:rsid w:val="004B07D7"/>
    <w:rsid w:val="004B159A"/>
    <w:rsid w:val="004B2E46"/>
    <w:rsid w:val="004B3D73"/>
    <w:rsid w:val="004B452E"/>
    <w:rsid w:val="004B7323"/>
    <w:rsid w:val="004C11F9"/>
    <w:rsid w:val="004C3001"/>
    <w:rsid w:val="004C3B07"/>
    <w:rsid w:val="004C491E"/>
    <w:rsid w:val="004C53A1"/>
    <w:rsid w:val="004C56FF"/>
    <w:rsid w:val="004C7A67"/>
    <w:rsid w:val="004D1A14"/>
    <w:rsid w:val="004D21B7"/>
    <w:rsid w:val="004D3070"/>
    <w:rsid w:val="004D4FFB"/>
    <w:rsid w:val="004D50CA"/>
    <w:rsid w:val="004D57F0"/>
    <w:rsid w:val="004D6EEC"/>
    <w:rsid w:val="004E1723"/>
    <w:rsid w:val="004E1A8D"/>
    <w:rsid w:val="004E1DF0"/>
    <w:rsid w:val="004E260A"/>
    <w:rsid w:val="004E2BC7"/>
    <w:rsid w:val="004E4628"/>
    <w:rsid w:val="004E5FA3"/>
    <w:rsid w:val="004F4168"/>
    <w:rsid w:val="004F4FE6"/>
    <w:rsid w:val="004F5665"/>
    <w:rsid w:val="004F6B44"/>
    <w:rsid w:val="004F70BF"/>
    <w:rsid w:val="004F761D"/>
    <w:rsid w:val="00500E0F"/>
    <w:rsid w:val="00503D2A"/>
    <w:rsid w:val="00506BE6"/>
    <w:rsid w:val="00511C6A"/>
    <w:rsid w:val="00514176"/>
    <w:rsid w:val="00514477"/>
    <w:rsid w:val="00520E24"/>
    <w:rsid w:val="005215F9"/>
    <w:rsid w:val="00521BB7"/>
    <w:rsid w:val="00522351"/>
    <w:rsid w:val="00522418"/>
    <w:rsid w:val="0052254C"/>
    <w:rsid w:val="00523FC5"/>
    <w:rsid w:val="0052423D"/>
    <w:rsid w:val="005242CB"/>
    <w:rsid w:val="00524FD3"/>
    <w:rsid w:val="00525F70"/>
    <w:rsid w:val="00526766"/>
    <w:rsid w:val="0052727C"/>
    <w:rsid w:val="00527D84"/>
    <w:rsid w:val="00533AC9"/>
    <w:rsid w:val="00533C2F"/>
    <w:rsid w:val="00534CB6"/>
    <w:rsid w:val="00535F57"/>
    <w:rsid w:val="00536F60"/>
    <w:rsid w:val="0054073D"/>
    <w:rsid w:val="00541878"/>
    <w:rsid w:val="00542ECF"/>
    <w:rsid w:val="00542EF8"/>
    <w:rsid w:val="00543440"/>
    <w:rsid w:val="0054358A"/>
    <w:rsid w:val="005463D6"/>
    <w:rsid w:val="0055091C"/>
    <w:rsid w:val="00550A02"/>
    <w:rsid w:val="00552180"/>
    <w:rsid w:val="005522B6"/>
    <w:rsid w:val="00552567"/>
    <w:rsid w:val="005537D8"/>
    <w:rsid w:val="00553E71"/>
    <w:rsid w:val="005545DC"/>
    <w:rsid w:val="005551E4"/>
    <w:rsid w:val="0055531F"/>
    <w:rsid w:val="00557623"/>
    <w:rsid w:val="005578A6"/>
    <w:rsid w:val="00560E1C"/>
    <w:rsid w:val="00562B62"/>
    <w:rsid w:val="00562E06"/>
    <w:rsid w:val="00564498"/>
    <w:rsid w:val="00566FA4"/>
    <w:rsid w:val="0056720A"/>
    <w:rsid w:val="00570A33"/>
    <w:rsid w:val="0057173E"/>
    <w:rsid w:val="00571E85"/>
    <w:rsid w:val="005756E7"/>
    <w:rsid w:val="00575D5D"/>
    <w:rsid w:val="00576001"/>
    <w:rsid w:val="00576C1A"/>
    <w:rsid w:val="00581C6B"/>
    <w:rsid w:val="00581D1B"/>
    <w:rsid w:val="00581D24"/>
    <w:rsid w:val="0058201D"/>
    <w:rsid w:val="00582169"/>
    <w:rsid w:val="00582C44"/>
    <w:rsid w:val="005842EF"/>
    <w:rsid w:val="00584E95"/>
    <w:rsid w:val="005857CC"/>
    <w:rsid w:val="005859ED"/>
    <w:rsid w:val="00586114"/>
    <w:rsid w:val="00586518"/>
    <w:rsid w:val="00586CDB"/>
    <w:rsid w:val="005879CA"/>
    <w:rsid w:val="00587F97"/>
    <w:rsid w:val="005908F0"/>
    <w:rsid w:val="005938F4"/>
    <w:rsid w:val="00595526"/>
    <w:rsid w:val="00595A3D"/>
    <w:rsid w:val="00595CE1"/>
    <w:rsid w:val="00596939"/>
    <w:rsid w:val="005A12D9"/>
    <w:rsid w:val="005A1964"/>
    <w:rsid w:val="005A2636"/>
    <w:rsid w:val="005A2AB9"/>
    <w:rsid w:val="005A3103"/>
    <w:rsid w:val="005A3880"/>
    <w:rsid w:val="005B00A1"/>
    <w:rsid w:val="005B00C5"/>
    <w:rsid w:val="005B1C2F"/>
    <w:rsid w:val="005B2F6A"/>
    <w:rsid w:val="005B36F6"/>
    <w:rsid w:val="005B457A"/>
    <w:rsid w:val="005B508C"/>
    <w:rsid w:val="005B6F6B"/>
    <w:rsid w:val="005B757E"/>
    <w:rsid w:val="005C28FA"/>
    <w:rsid w:val="005C29C8"/>
    <w:rsid w:val="005C4869"/>
    <w:rsid w:val="005C4BB1"/>
    <w:rsid w:val="005C50A3"/>
    <w:rsid w:val="005C5D81"/>
    <w:rsid w:val="005C60D2"/>
    <w:rsid w:val="005C69A6"/>
    <w:rsid w:val="005C74CB"/>
    <w:rsid w:val="005D0BF6"/>
    <w:rsid w:val="005D1EA7"/>
    <w:rsid w:val="005D1F91"/>
    <w:rsid w:val="005D2A27"/>
    <w:rsid w:val="005D41EC"/>
    <w:rsid w:val="005D42C0"/>
    <w:rsid w:val="005D43E4"/>
    <w:rsid w:val="005D48CD"/>
    <w:rsid w:val="005D5553"/>
    <w:rsid w:val="005D5715"/>
    <w:rsid w:val="005D6727"/>
    <w:rsid w:val="005D72F0"/>
    <w:rsid w:val="005D7768"/>
    <w:rsid w:val="005E05C7"/>
    <w:rsid w:val="005E0B69"/>
    <w:rsid w:val="005E1263"/>
    <w:rsid w:val="005E1467"/>
    <w:rsid w:val="005E1DCD"/>
    <w:rsid w:val="005E2164"/>
    <w:rsid w:val="005E2F58"/>
    <w:rsid w:val="005E3B6A"/>
    <w:rsid w:val="005E57F5"/>
    <w:rsid w:val="005E6377"/>
    <w:rsid w:val="005E688C"/>
    <w:rsid w:val="005E7C9B"/>
    <w:rsid w:val="005F4F7B"/>
    <w:rsid w:val="00601756"/>
    <w:rsid w:val="00602780"/>
    <w:rsid w:val="00602D93"/>
    <w:rsid w:val="00603B87"/>
    <w:rsid w:val="0060485E"/>
    <w:rsid w:val="0060513F"/>
    <w:rsid w:val="00605D55"/>
    <w:rsid w:val="006062AE"/>
    <w:rsid w:val="006067A9"/>
    <w:rsid w:val="00606B84"/>
    <w:rsid w:val="00606F83"/>
    <w:rsid w:val="00610E10"/>
    <w:rsid w:val="00612B5E"/>
    <w:rsid w:val="0061395B"/>
    <w:rsid w:val="00613FD8"/>
    <w:rsid w:val="00614D15"/>
    <w:rsid w:val="006176D3"/>
    <w:rsid w:val="00617822"/>
    <w:rsid w:val="0062101D"/>
    <w:rsid w:val="006212D0"/>
    <w:rsid w:val="0062146D"/>
    <w:rsid w:val="00621737"/>
    <w:rsid w:val="0062196F"/>
    <w:rsid w:val="00623B03"/>
    <w:rsid w:val="0062466A"/>
    <w:rsid w:val="00626E93"/>
    <w:rsid w:val="00630191"/>
    <w:rsid w:val="00630372"/>
    <w:rsid w:val="0063061B"/>
    <w:rsid w:val="00631DBD"/>
    <w:rsid w:val="00633769"/>
    <w:rsid w:val="0063504C"/>
    <w:rsid w:val="00635BAC"/>
    <w:rsid w:val="00636860"/>
    <w:rsid w:val="0063696E"/>
    <w:rsid w:val="0064152F"/>
    <w:rsid w:val="00641C17"/>
    <w:rsid w:val="00642A74"/>
    <w:rsid w:val="00643514"/>
    <w:rsid w:val="00643B8B"/>
    <w:rsid w:val="00644764"/>
    <w:rsid w:val="006450E8"/>
    <w:rsid w:val="00645C6F"/>
    <w:rsid w:val="00646613"/>
    <w:rsid w:val="00650B6F"/>
    <w:rsid w:val="0065151F"/>
    <w:rsid w:val="00651E3B"/>
    <w:rsid w:val="006536D6"/>
    <w:rsid w:val="00654303"/>
    <w:rsid w:val="0066276D"/>
    <w:rsid w:val="00663B5A"/>
    <w:rsid w:val="00663E89"/>
    <w:rsid w:val="00664EA6"/>
    <w:rsid w:val="0066538D"/>
    <w:rsid w:val="00665651"/>
    <w:rsid w:val="00667798"/>
    <w:rsid w:val="00667A2F"/>
    <w:rsid w:val="00667BA4"/>
    <w:rsid w:val="00667FF4"/>
    <w:rsid w:val="006708C6"/>
    <w:rsid w:val="00672712"/>
    <w:rsid w:val="006753CA"/>
    <w:rsid w:val="006753F9"/>
    <w:rsid w:val="0067541C"/>
    <w:rsid w:val="00675A99"/>
    <w:rsid w:val="0067620A"/>
    <w:rsid w:val="006823D5"/>
    <w:rsid w:val="006833A8"/>
    <w:rsid w:val="0068484B"/>
    <w:rsid w:val="00685183"/>
    <w:rsid w:val="00685EEC"/>
    <w:rsid w:val="00686062"/>
    <w:rsid w:val="006864A6"/>
    <w:rsid w:val="006868CB"/>
    <w:rsid w:val="0068698D"/>
    <w:rsid w:val="00686E38"/>
    <w:rsid w:val="00687B6F"/>
    <w:rsid w:val="00690A00"/>
    <w:rsid w:val="0069109E"/>
    <w:rsid w:val="006912D9"/>
    <w:rsid w:val="0069159F"/>
    <w:rsid w:val="00691C3F"/>
    <w:rsid w:val="00693573"/>
    <w:rsid w:val="00694EAE"/>
    <w:rsid w:val="0069762B"/>
    <w:rsid w:val="00697C60"/>
    <w:rsid w:val="006A0B8D"/>
    <w:rsid w:val="006A138C"/>
    <w:rsid w:val="006A1D69"/>
    <w:rsid w:val="006A388D"/>
    <w:rsid w:val="006A3F51"/>
    <w:rsid w:val="006A4EEF"/>
    <w:rsid w:val="006A532D"/>
    <w:rsid w:val="006A5B3B"/>
    <w:rsid w:val="006A5BF8"/>
    <w:rsid w:val="006B1742"/>
    <w:rsid w:val="006B2A51"/>
    <w:rsid w:val="006B30AC"/>
    <w:rsid w:val="006B3D1C"/>
    <w:rsid w:val="006B56E7"/>
    <w:rsid w:val="006B5AE5"/>
    <w:rsid w:val="006B6144"/>
    <w:rsid w:val="006B696D"/>
    <w:rsid w:val="006C256C"/>
    <w:rsid w:val="006C2773"/>
    <w:rsid w:val="006C3407"/>
    <w:rsid w:val="006C4814"/>
    <w:rsid w:val="006C51BA"/>
    <w:rsid w:val="006C56DA"/>
    <w:rsid w:val="006C6BA9"/>
    <w:rsid w:val="006C7A67"/>
    <w:rsid w:val="006D0292"/>
    <w:rsid w:val="006D064A"/>
    <w:rsid w:val="006D0C3A"/>
    <w:rsid w:val="006D21C1"/>
    <w:rsid w:val="006D476D"/>
    <w:rsid w:val="006D631C"/>
    <w:rsid w:val="006D63DD"/>
    <w:rsid w:val="006E0EB6"/>
    <w:rsid w:val="006E2D88"/>
    <w:rsid w:val="006E3C38"/>
    <w:rsid w:val="006E746E"/>
    <w:rsid w:val="006F0A91"/>
    <w:rsid w:val="006F0B6C"/>
    <w:rsid w:val="006F2F35"/>
    <w:rsid w:val="006F5A8A"/>
    <w:rsid w:val="006F5B3E"/>
    <w:rsid w:val="006F6240"/>
    <w:rsid w:val="00700101"/>
    <w:rsid w:val="00700FBF"/>
    <w:rsid w:val="007020B8"/>
    <w:rsid w:val="00702483"/>
    <w:rsid w:val="00702F97"/>
    <w:rsid w:val="00705F9F"/>
    <w:rsid w:val="00706DAB"/>
    <w:rsid w:val="00710164"/>
    <w:rsid w:val="00710366"/>
    <w:rsid w:val="007122DC"/>
    <w:rsid w:val="007131F5"/>
    <w:rsid w:val="00715275"/>
    <w:rsid w:val="00715B99"/>
    <w:rsid w:val="00715C30"/>
    <w:rsid w:val="00716093"/>
    <w:rsid w:val="00716997"/>
    <w:rsid w:val="00717761"/>
    <w:rsid w:val="007223B6"/>
    <w:rsid w:val="007242C8"/>
    <w:rsid w:val="00725BAC"/>
    <w:rsid w:val="00727A8F"/>
    <w:rsid w:val="00730BDE"/>
    <w:rsid w:val="0073144F"/>
    <w:rsid w:val="00731EB2"/>
    <w:rsid w:val="007327DD"/>
    <w:rsid w:val="00732A9D"/>
    <w:rsid w:val="0073448F"/>
    <w:rsid w:val="007353B9"/>
    <w:rsid w:val="0073739D"/>
    <w:rsid w:val="007379CE"/>
    <w:rsid w:val="00740569"/>
    <w:rsid w:val="00741A1B"/>
    <w:rsid w:val="00741D03"/>
    <w:rsid w:val="007421B3"/>
    <w:rsid w:val="00742B96"/>
    <w:rsid w:val="007432A9"/>
    <w:rsid w:val="007433BD"/>
    <w:rsid w:val="00743AF2"/>
    <w:rsid w:val="007448D6"/>
    <w:rsid w:val="00745B04"/>
    <w:rsid w:val="0075018C"/>
    <w:rsid w:val="00750644"/>
    <w:rsid w:val="00751EC0"/>
    <w:rsid w:val="007525C7"/>
    <w:rsid w:val="00753640"/>
    <w:rsid w:val="00756ED7"/>
    <w:rsid w:val="00757B19"/>
    <w:rsid w:val="007605B1"/>
    <w:rsid w:val="00761512"/>
    <w:rsid w:val="0076152C"/>
    <w:rsid w:val="00761644"/>
    <w:rsid w:val="0076308D"/>
    <w:rsid w:val="00765B90"/>
    <w:rsid w:val="007660C6"/>
    <w:rsid w:val="00767DB4"/>
    <w:rsid w:val="00767EE2"/>
    <w:rsid w:val="007706C4"/>
    <w:rsid w:val="00771CD4"/>
    <w:rsid w:val="00774434"/>
    <w:rsid w:val="00780780"/>
    <w:rsid w:val="00780EFD"/>
    <w:rsid w:val="007814B9"/>
    <w:rsid w:val="007817EE"/>
    <w:rsid w:val="0078273C"/>
    <w:rsid w:val="00782BF0"/>
    <w:rsid w:val="00784D6C"/>
    <w:rsid w:val="00787D68"/>
    <w:rsid w:val="0079102B"/>
    <w:rsid w:val="00791CB9"/>
    <w:rsid w:val="0079353F"/>
    <w:rsid w:val="00793F33"/>
    <w:rsid w:val="007947BF"/>
    <w:rsid w:val="00795BCF"/>
    <w:rsid w:val="007963D2"/>
    <w:rsid w:val="007A02D2"/>
    <w:rsid w:val="007A0580"/>
    <w:rsid w:val="007A137A"/>
    <w:rsid w:val="007A5235"/>
    <w:rsid w:val="007A52F9"/>
    <w:rsid w:val="007A56AD"/>
    <w:rsid w:val="007A57F6"/>
    <w:rsid w:val="007A6B3B"/>
    <w:rsid w:val="007B0096"/>
    <w:rsid w:val="007B1718"/>
    <w:rsid w:val="007B325F"/>
    <w:rsid w:val="007B3C55"/>
    <w:rsid w:val="007B533A"/>
    <w:rsid w:val="007B7BCE"/>
    <w:rsid w:val="007C05E4"/>
    <w:rsid w:val="007C153F"/>
    <w:rsid w:val="007C38AB"/>
    <w:rsid w:val="007C3978"/>
    <w:rsid w:val="007C3D19"/>
    <w:rsid w:val="007C4320"/>
    <w:rsid w:val="007C433E"/>
    <w:rsid w:val="007C4A7B"/>
    <w:rsid w:val="007C4E41"/>
    <w:rsid w:val="007C51A9"/>
    <w:rsid w:val="007C7072"/>
    <w:rsid w:val="007C707B"/>
    <w:rsid w:val="007C7602"/>
    <w:rsid w:val="007C7934"/>
    <w:rsid w:val="007D0ABF"/>
    <w:rsid w:val="007D1488"/>
    <w:rsid w:val="007D1629"/>
    <w:rsid w:val="007D26F9"/>
    <w:rsid w:val="007D5509"/>
    <w:rsid w:val="007D55C7"/>
    <w:rsid w:val="007D5B45"/>
    <w:rsid w:val="007D6805"/>
    <w:rsid w:val="007E142F"/>
    <w:rsid w:val="007E24DE"/>
    <w:rsid w:val="007E3B1C"/>
    <w:rsid w:val="007E5719"/>
    <w:rsid w:val="007E65E9"/>
    <w:rsid w:val="007E7F3F"/>
    <w:rsid w:val="007F0B40"/>
    <w:rsid w:val="007F1012"/>
    <w:rsid w:val="007F1664"/>
    <w:rsid w:val="007F25A9"/>
    <w:rsid w:val="007F2F65"/>
    <w:rsid w:val="007F48E6"/>
    <w:rsid w:val="007F56A5"/>
    <w:rsid w:val="007F6B32"/>
    <w:rsid w:val="008003F1"/>
    <w:rsid w:val="00801F70"/>
    <w:rsid w:val="00802248"/>
    <w:rsid w:val="00803475"/>
    <w:rsid w:val="00803869"/>
    <w:rsid w:val="00805501"/>
    <w:rsid w:val="00805E32"/>
    <w:rsid w:val="00806F06"/>
    <w:rsid w:val="00806F5B"/>
    <w:rsid w:val="008106E2"/>
    <w:rsid w:val="00812832"/>
    <w:rsid w:val="00815D9B"/>
    <w:rsid w:val="00817631"/>
    <w:rsid w:val="00817993"/>
    <w:rsid w:val="00817E4A"/>
    <w:rsid w:val="00820199"/>
    <w:rsid w:val="008202FA"/>
    <w:rsid w:val="00824D4C"/>
    <w:rsid w:val="00825310"/>
    <w:rsid w:val="008254D2"/>
    <w:rsid w:val="00831264"/>
    <w:rsid w:val="00831AD6"/>
    <w:rsid w:val="0083273C"/>
    <w:rsid w:val="00832DD3"/>
    <w:rsid w:val="00834DA8"/>
    <w:rsid w:val="008367DB"/>
    <w:rsid w:val="0083778E"/>
    <w:rsid w:val="00837BE9"/>
    <w:rsid w:val="008400BC"/>
    <w:rsid w:val="00844465"/>
    <w:rsid w:val="00845E7B"/>
    <w:rsid w:val="00846B2A"/>
    <w:rsid w:val="00847266"/>
    <w:rsid w:val="00847BA7"/>
    <w:rsid w:val="00847D46"/>
    <w:rsid w:val="00853ACF"/>
    <w:rsid w:val="008563F7"/>
    <w:rsid w:val="00857693"/>
    <w:rsid w:val="00857989"/>
    <w:rsid w:val="00865397"/>
    <w:rsid w:val="008655B3"/>
    <w:rsid w:val="00865CAD"/>
    <w:rsid w:val="008714B0"/>
    <w:rsid w:val="008714F1"/>
    <w:rsid w:val="0087388C"/>
    <w:rsid w:val="00880E1A"/>
    <w:rsid w:val="0088277B"/>
    <w:rsid w:val="00884D47"/>
    <w:rsid w:val="0088512C"/>
    <w:rsid w:val="00885694"/>
    <w:rsid w:val="00885BBB"/>
    <w:rsid w:val="00887309"/>
    <w:rsid w:val="008879E9"/>
    <w:rsid w:val="008912EF"/>
    <w:rsid w:val="00892690"/>
    <w:rsid w:val="00892783"/>
    <w:rsid w:val="00892CD3"/>
    <w:rsid w:val="00893347"/>
    <w:rsid w:val="008946E2"/>
    <w:rsid w:val="0089682D"/>
    <w:rsid w:val="00897410"/>
    <w:rsid w:val="008A0F68"/>
    <w:rsid w:val="008A1148"/>
    <w:rsid w:val="008A136A"/>
    <w:rsid w:val="008A2C0F"/>
    <w:rsid w:val="008A358D"/>
    <w:rsid w:val="008A5399"/>
    <w:rsid w:val="008A6974"/>
    <w:rsid w:val="008A6DC5"/>
    <w:rsid w:val="008A7DD9"/>
    <w:rsid w:val="008B2622"/>
    <w:rsid w:val="008B3BB2"/>
    <w:rsid w:val="008B4464"/>
    <w:rsid w:val="008B4A41"/>
    <w:rsid w:val="008B62F1"/>
    <w:rsid w:val="008C039C"/>
    <w:rsid w:val="008C0B0C"/>
    <w:rsid w:val="008C0F19"/>
    <w:rsid w:val="008C3E1A"/>
    <w:rsid w:val="008C5261"/>
    <w:rsid w:val="008C53F0"/>
    <w:rsid w:val="008C5475"/>
    <w:rsid w:val="008C557D"/>
    <w:rsid w:val="008C655B"/>
    <w:rsid w:val="008C7422"/>
    <w:rsid w:val="008D054E"/>
    <w:rsid w:val="008D153D"/>
    <w:rsid w:val="008D1818"/>
    <w:rsid w:val="008D3DF0"/>
    <w:rsid w:val="008D6BE2"/>
    <w:rsid w:val="008D6CC7"/>
    <w:rsid w:val="008D7574"/>
    <w:rsid w:val="008D768E"/>
    <w:rsid w:val="008D7B76"/>
    <w:rsid w:val="008E0372"/>
    <w:rsid w:val="008E2AE7"/>
    <w:rsid w:val="008E4D02"/>
    <w:rsid w:val="008E4F95"/>
    <w:rsid w:val="008E66D6"/>
    <w:rsid w:val="008E6F6D"/>
    <w:rsid w:val="008E7426"/>
    <w:rsid w:val="008F00F6"/>
    <w:rsid w:val="008F09E6"/>
    <w:rsid w:val="008F0AA6"/>
    <w:rsid w:val="008F0B38"/>
    <w:rsid w:val="008F20A8"/>
    <w:rsid w:val="008F2E27"/>
    <w:rsid w:val="008F47F3"/>
    <w:rsid w:val="008F4D6D"/>
    <w:rsid w:val="008F4ED4"/>
    <w:rsid w:val="008F54D9"/>
    <w:rsid w:val="008F5790"/>
    <w:rsid w:val="008F71F2"/>
    <w:rsid w:val="008F7FC5"/>
    <w:rsid w:val="00900488"/>
    <w:rsid w:val="00901213"/>
    <w:rsid w:val="00903B9A"/>
    <w:rsid w:val="00903E0A"/>
    <w:rsid w:val="00905595"/>
    <w:rsid w:val="0090596D"/>
    <w:rsid w:val="00906305"/>
    <w:rsid w:val="0090751E"/>
    <w:rsid w:val="00912C0B"/>
    <w:rsid w:val="00912CC6"/>
    <w:rsid w:val="0091371C"/>
    <w:rsid w:val="009164B7"/>
    <w:rsid w:val="009165FA"/>
    <w:rsid w:val="009206D5"/>
    <w:rsid w:val="00921301"/>
    <w:rsid w:val="00922101"/>
    <w:rsid w:val="00922581"/>
    <w:rsid w:val="00924DB4"/>
    <w:rsid w:val="0092526C"/>
    <w:rsid w:val="00925EB9"/>
    <w:rsid w:val="009263D2"/>
    <w:rsid w:val="00927333"/>
    <w:rsid w:val="00927A9D"/>
    <w:rsid w:val="00930321"/>
    <w:rsid w:val="00930747"/>
    <w:rsid w:val="009317A7"/>
    <w:rsid w:val="00932C0E"/>
    <w:rsid w:val="009339D6"/>
    <w:rsid w:val="00933A3E"/>
    <w:rsid w:val="00933AC9"/>
    <w:rsid w:val="00934089"/>
    <w:rsid w:val="009360A7"/>
    <w:rsid w:val="009402C1"/>
    <w:rsid w:val="0094170C"/>
    <w:rsid w:val="00942FA8"/>
    <w:rsid w:val="00942FE0"/>
    <w:rsid w:val="0094370C"/>
    <w:rsid w:val="00943FF7"/>
    <w:rsid w:val="009441C9"/>
    <w:rsid w:val="009448A1"/>
    <w:rsid w:val="00945997"/>
    <w:rsid w:val="0094698A"/>
    <w:rsid w:val="00947AD2"/>
    <w:rsid w:val="00951A8B"/>
    <w:rsid w:val="00952BF7"/>
    <w:rsid w:val="00952FDF"/>
    <w:rsid w:val="0095304B"/>
    <w:rsid w:val="00953C4F"/>
    <w:rsid w:val="00956BA4"/>
    <w:rsid w:val="009601F9"/>
    <w:rsid w:val="0096290E"/>
    <w:rsid w:val="0096591E"/>
    <w:rsid w:val="009664FF"/>
    <w:rsid w:val="009700D9"/>
    <w:rsid w:val="00972581"/>
    <w:rsid w:val="00972A87"/>
    <w:rsid w:val="0097326B"/>
    <w:rsid w:val="00973C08"/>
    <w:rsid w:val="00974EC5"/>
    <w:rsid w:val="00975D5B"/>
    <w:rsid w:val="00977596"/>
    <w:rsid w:val="00977D98"/>
    <w:rsid w:val="00981E2F"/>
    <w:rsid w:val="00983457"/>
    <w:rsid w:val="00985E76"/>
    <w:rsid w:val="0098625F"/>
    <w:rsid w:val="009900E6"/>
    <w:rsid w:val="0099082C"/>
    <w:rsid w:val="00990FE5"/>
    <w:rsid w:val="00996328"/>
    <w:rsid w:val="0099643A"/>
    <w:rsid w:val="00996F3E"/>
    <w:rsid w:val="009A0FB0"/>
    <w:rsid w:val="009A1BFC"/>
    <w:rsid w:val="009A2447"/>
    <w:rsid w:val="009A3B64"/>
    <w:rsid w:val="009A56B6"/>
    <w:rsid w:val="009A5E89"/>
    <w:rsid w:val="009A5FE7"/>
    <w:rsid w:val="009A61F5"/>
    <w:rsid w:val="009B06C8"/>
    <w:rsid w:val="009B185D"/>
    <w:rsid w:val="009B1EDF"/>
    <w:rsid w:val="009B2148"/>
    <w:rsid w:val="009B2A97"/>
    <w:rsid w:val="009B47AC"/>
    <w:rsid w:val="009B7CDE"/>
    <w:rsid w:val="009B7D58"/>
    <w:rsid w:val="009C01FB"/>
    <w:rsid w:val="009C0923"/>
    <w:rsid w:val="009C1663"/>
    <w:rsid w:val="009C229A"/>
    <w:rsid w:val="009C582C"/>
    <w:rsid w:val="009C5B01"/>
    <w:rsid w:val="009C5B11"/>
    <w:rsid w:val="009C5C1B"/>
    <w:rsid w:val="009C5EE4"/>
    <w:rsid w:val="009C68CD"/>
    <w:rsid w:val="009C74A3"/>
    <w:rsid w:val="009D0617"/>
    <w:rsid w:val="009D0809"/>
    <w:rsid w:val="009D0F48"/>
    <w:rsid w:val="009D110A"/>
    <w:rsid w:val="009D1D15"/>
    <w:rsid w:val="009D68CD"/>
    <w:rsid w:val="009E0DC2"/>
    <w:rsid w:val="009E13D4"/>
    <w:rsid w:val="009E2355"/>
    <w:rsid w:val="009E3998"/>
    <w:rsid w:val="009E3CD4"/>
    <w:rsid w:val="009E4243"/>
    <w:rsid w:val="009E4292"/>
    <w:rsid w:val="009E5AED"/>
    <w:rsid w:val="009E5C02"/>
    <w:rsid w:val="009E65A6"/>
    <w:rsid w:val="009F0874"/>
    <w:rsid w:val="009F15EB"/>
    <w:rsid w:val="009F185F"/>
    <w:rsid w:val="009F2172"/>
    <w:rsid w:val="009F3118"/>
    <w:rsid w:val="009F3BD3"/>
    <w:rsid w:val="009F495A"/>
    <w:rsid w:val="009F62C2"/>
    <w:rsid w:val="009F63CD"/>
    <w:rsid w:val="009F65AA"/>
    <w:rsid w:val="009F6656"/>
    <w:rsid w:val="009F68D1"/>
    <w:rsid w:val="009F6F38"/>
    <w:rsid w:val="009F715A"/>
    <w:rsid w:val="00A001BD"/>
    <w:rsid w:val="00A00B63"/>
    <w:rsid w:val="00A00C34"/>
    <w:rsid w:val="00A00E62"/>
    <w:rsid w:val="00A027A3"/>
    <w:rsid w:val="00A02B07"/>
    <w:rsid w:val="00A02CBD"/>
    <w:rsid w:val="00A04946"/>
    <w:rsid w:val="00A10227"/>
    <w:rsid w:val="00A111FB"/>
    <w:rsid w:val="00A12C7B"/>
    <w:rsid w:val="00A140C2"/>
    <w:rsid w:val="00A15119"/>
    <w:rsid w:val="00A1575C"/>
    <w:rsid w:val="00A159E0"/>
    <w:rsid w:val="00A15F62"/>
    <w:rsid w:val="00A16915"/>
    <w:rsid w:val="00A207FA"/>
    <w:rsid w:val="00A219E6"/>
    <w:rsid w:val="00A2285E"/>
    <w:rsid w:val="00A2413D"/>
    <w:rsid w:val="00A25B3D"/>
    <w:rsid w:val="00A26A06"/>
    <w:rsid w:val="00A26A23"/>
    <w:rsid w:val="00A26A3A"/>
    <w:rsid w:val="00A278B7"/>
    <w:rsid w:val="00A31198"/>
    <w:rsid w:val="00A31465"/>
    <w:rsid w:val="00A32CF5"/>
    <w:rsid w:val="00A33702"/>
    <w:rsid w:val="00A344AA"/>
    <w:rsid w:val="00A35272"/>
    <w:rsid w:val="00A35671"/>
    <w:rsid w:val="00A35C33"/>
    <w:rsid w:val="00A35CD3"/>
    <w:rsid w:val="00A36883"/>
    <w:rsid w:val="00A37864"/>
    <w:rsid w:val="00A41C7E"/>
    <w:rsid w:val="00A43460"/>
    <w:rsid w:val="00A452F3"/>
    <w:rsid w:val="00A45677"/>
    <w:rsid w:val="00A46CE7"/>
    <w:rsid w:val="00A47052"/>
    <w:rsid w:val="00A4793B"/>
    <w:rsid w:val="00A50749"/>
    <w:rsid w:val="00A5079A"/>
    <w:rsid w:val="00A52F6D"/>
    <w:rsid w:val="00A55DCA"/>
    <w:rsid w:val="00A57923"/>
    <w:rsid w:val="00A60C53"/>
    <w:rsid w:val="00A614CD"/>
    <w:rsid w:val="00A6167F"/>
    <w:rsid w:val="00A6169C"/>
    <w:rsid w:val="00A62952"/>
    <w:rsid w:val="00A636C1"/>
    <w:rsid w:val="00A642F8"/>
    <w:rsid w:val="00A646CC"/>
    <w:rsid w:val="00A64949"/>
    <w:rsid w:val="00A659D0"/>
    <w:rsid w:val="00A671DE"/>
    <w:rsid w:val="00A67860"/>
    <w:rsid w:val="00A70009"/>
    <w:rsid w:val="00A70A26"/>
    <w:rsid w:val="00A72524"/>
    <w:rsid w:val="00A76583"/>
    <w:rsid w:val="00A76AA3"/>
    <w:rsid w:val="00A76E03"/>
    <w:rsid w:val="00A80244"/>
    <w:rsid w:val="00A81DF4"/>
    <w:rsid w:val="00A83B55"/>
    <w:rsid w:val="00A84A32"/>
    <w:rsid w:val="00A85926"/>
    <w:rsid w:val="00A86C48"/>
    <w:rsid w:val="00A92CFA"/>
    <w:rsid w:val="00A9349B"/>
    <w:rsid w:val="00A93CE4"/>
    <w:rsid w:val="00A950FA"/>
    <w:rsid w:val="00AA077F"/>
    <w:rsid w:val="00AA0CCA"/>
    <w:rsid w:val="00AA13E8"/>
    <w:rsid w:val="00AA16FA"/>
    <w:rsid w:val="00AA2DC2"/>
    <w:rsid w:val="00AA4E1A"/>
    <w:rsid w:val="00AB06A1"/>
    <w:rsid w:val="00AB072D"/>
    <w:rsid w:val="00AB34A3"/>
    <w:rsid w:val="00AB4720"/>
    <w:rsid w:val="00AB4F70"/>
    <w:rsid w:val="00AB60CE"/>
    <w:rsid w:val="00AB670E"/>
    <w:rsid w:val="00AB7E32"/>
    <w:rsid w:val="00AC2648"/>
    <w:rsid w:val="00AC2F28"/>
    <w:rsid w:val="00AC6786"/>
    <w:rsid w:val="00AC6D45"/>
    <w:rsid w:val="00AC6E43"/>
    <w:rsid w:val="00AC762E"/>
    <w:rsid w:val="00AD082F"/>
    <w:rsid w:val="00AD0CB1"/>
    <w:rsid w:val="00AD1CE8"/>
    <w:rsid w:val="00AD2948"/>
    <w:rsid w:val="00AD2CC7"/>
    <w:rsid w:val="00AD4D2C"/>
    <w:rsid w:val="00AD4D33"/>
    <w:rsid w:val="00AD546A"/>
    <w:rsid w:val="00AD5994"/>
    <w:rsid w:val="00AD6311"/>
    <w:rsid w:val="00AD6B7C"/>
    <w:rsid w:val="00AD7A7D"/>
    <w:rsid w:val="00AE1DFE"/>
    <w:rsid w:val="00AE2257"/>
    <w:rsid w:val="00AE267B"/>
    <w:rsid w:val="00AE30B1"/>
    <w:rsid w:val="00AE3474"/>
    <w:rsid w:val="00AE39E5"/>
    <w:rsid w:val="00AE432A"/>
    <w:rsid w:val="00AE53D3"/>
    <w:rsid w:val="00AE6B0A"/>
    <w:rsid w:val="00AE6EC6"/>
    <w:rsid w:val="00AF0960"/>
    <w:rsid w:val="00AF0AB5"/>
    <w:rsid w:val="00AF175E"/>
    <w:rsid w:val="00AF1B9A"/>
    <w:rsid w:val="00AF3593"/>
    <w:rsid w:val="00AF3CE9"/>
    <w:rsid w:val="00AF3CFB"/>
    <w:rsid w:val="00AF4701"/>
    <w:rsid w:val="00AF4A36"/>
    <w:rsid w:val="00AF5DE6"/>
    <w:rsid w:val="00AF64BF"/>
    <w:rsid w:val="00AF7C7F"/>
    <w:rsid w:val="00B02F80"/>
    <w:rsid w:val="00B04506"/>
    <w:rsid w:val="00B05E62"/>
    <w:rsid w:val="00B0741B"/>
    <w:rsid w:val="00B07BC5"/>
    <w:rsid w:val="00B07C88"/>
    <w:rsid w:val="00B11331"/>
    <w:rsid w:val="00B1254C"/>
    <w:rsid w:val="00B12D6F"/>
    <w:rsid w:val="00B1339A"/>
    <w:rsid w:val="00B13FCD"/>
    <w:rsid w:val="00B14D4B"/>
    <w:rsid w:val="00B14EF6"/>
    <w:rsid w:val="00B15AD2"/>
    <w:rsid w:val="00B17AE0"/>
    <w:rsid w:val="00B202CF"/>
    <w:rsid w:val="00B208C9"/>
    <w:rsid w:val="00B23C0F"/>
    <w:rsid w:val="00B242EA"/>
    <w:rsid w:val="00B2480E"/>
    <w:rsid w:val="00B26FB5"/>
    <w:rsid w:val="00B274A8"/>
    <w:rsid w:val="00B30850"/>
    <w:rsid w:val="00B32978"/>
    <w:rsid w:val="00B33432"/>
    <w:rsid w:val="00B34464"/>
    <w:rsid w:val="00B34C52"/>
    <w:rsid w:val="00B34CE4"/>
    <w:rsid w:val="00B37758"/>
    <w:rsid w:val="00B40992"/>
    <w:rsid w:val="00B431C9"/>
    <w:rsid w:val="00B431DD"/>
    <w:rsid w:val="00B436F9"/>
    <w:rsid w:val="00B4569C"/>
    <w:rsid w:val="00B4748E"/>
    <w:rsid w:val="00B51871"/>
    <w:rsid w:val="00B519B7"/>
    <w:rsid w:val="00B527B4"/>
    <w:rsid w:val="00B55821"/>
    <w:rsid w:val="00B561C6"/>
    <w:rsid w:val="00B56FF1"/>
    <w:rsid w:val="00B60ED3"/>
    <w:rsid w:val="00B62E7F"/>
    <w:rsid w:val="00B6417D"/>
    <w:rsid w:val="00B65616"/>
    <w:rsid w:val="00B6598C"/>
    <w:rsid w:val="00B660A2"/>
    <w:rsid w:val="00B66700"/>
    <w:rsid w:val="00B66894"/>
    <w:rsid w:val="00B66C0D"/>
    <w:rsid w:val="00B6747D"/>
    <w:rsid w:val="00B6763A"/>
    <w:rsid w:val="00B71711"/>
    <w:rsid w:val="00B71C05"/>
    <w:rsid w:val="00B731D3"/>
    <w:rsid w:val="00B73567"/>
    <w:rsid w:val="00B743EF"/>
    <w:rsid w:val="00B7581B"/>
    <w:rsid w:val="00B76490"/>
    <w:rsid w:val="00B767F6"/>
    <w:rsid w:val="00B77518"/>
    <w:rsid w:val="00B77DD2"/>
    <w:rsid w:val="00B804F6"/>
    <w:rsid w:val="00B80AF9"/>
    <w:rsid w:val="00B8396B"/>
    <w:rsid w:val="00B83FD6"/>
    <w:rsid w:val="00B87937"/>
    <w:rsid w:val="00B87B8F"/>
    <w:rsid w:val="00B90F4D"/>
    <w:rsid w:val="00B91D3B"/>
    <w:rsid w:val="00B97A0A"/>
    <w:rsid w:val="00BA02C8"/>
    <w:rsid w:val="00BA12E7"/>
    <w:rsid w:val="00BA4BDA"/>
    <w:rsid w:val="00BA62B6"/>
    <w:rsid w:val="00BA6488"/>
    <w:rsid w:val="00BA74DC"/>
    <w:rsid w:val="00BB026D"/>
    <w:rsid w:val="00BB1E27"/>
    <w:rsid w:val="00BB2118"/>
    <w:rsid w:val="00BB2422"/>
    <w:rsid w:val="00BB2579"/>
    <w:rsid w:val="00BB5EDB"/>
    <w:rsid w:val="00BB6379"/>
    <w:rsid w:val="00BB63D3"/>
    <w:rsid w:val="00BB75D6"/>
    <w:rsid w:val="00BC043B"/>
    <w:rsid w:val="00BC1235"/>
    <w:rsid w:val="00BC2CA1"/>
    <w:rsid w:val="00BC546C"/>
    <w:rsid w:val="00BC6747"/>
    <w:rsid w:val="00BD0A71"/>
    <w:rsid w:val="00BD0BE2"/>
    <w:rsid w:val="00BD1030"/>
    <w:rsid w:val="00BD1EB7"/>
    <w:rsid w:val="00BD20B4"/>
    <w:rsid w:val="00BD3BF3"/>
    <w:rsid w:val="00BD55CB"/>
    <w:rsid w:val="00BD663A"/>
    <w:rsid w:val="00BD7209"/>
    <w:rsid w:val="00BE0562"/>
    <w:rsid w:val="00BE11B1"/>
    <w:rsid w:val="00BE12AF"/>
    <w:rsid w:val="00BE29B4"/>
    <w:rsid w:val="00BE346D"/>
    <w:rsid w:val="00BE415C"/>
    <w:rsid w:val="00BE4832"/>
    <w:rsid w:val="00BE5A52"/>
    <w:rsid w:val="00BF07CD"/>
    <w:rsid w:val="00BF0C34"/>
    <w:rsid w:val="00BF0C81"/>
    <w:rsid w:val="00BF0E5E"/>
    <w:rsid w:val="00BF1743"/>
    <w:rsid w:val="00BF29A2"/>
    <w:rsid w:val="00BF423D"/>
    <w:rsid w:val="00BF4B82"/>
    <w:rsid w:val="00BF6D7A"/>
    <w:rsid w:val="00BF70FA"/>
    <w:rsid w:val="00C0365F"/>
    <w:rsid w:val="00C03FF1"/>
    <w:rsid w:val="00C0593E"/>
    <w:rsid w:val="00C05F40"/>
    <w:rsid w:val="00C06557"/>
    <w:rsid w:val="00C06D72"/>
    <w:rsid w:val="00C07233"/>
    <w:rsid w:val="00C10B4C"/>
    <w:rsid w:val="00C11876"/>
    <w:rsid w:val="00C1332E"/>
    <w:rsid w:val="00C1389A"/>
    <w:rsid w:val="00C16B28"/>
    <w:rsid w:val="00C17630"/>
    <w:rsid w:val="00C177A4"/>
    <w:rsid w:val="00C17BAD"/>
    <w:rsid w:val="00C2089C"/>
    <w:rsid w:val="00C2089E"/>
    <w:rsid w:val="00C20C9B"/>
    <w:rsid w:val="00C240D2"/>
    <w:rsid w:val="00C242A6"/>
    <w:rsid w:val="00C24539"/>
    <w:rsid w:val="00C254A1"/>
    <w:rsid w:val="00C25C45"/>
    <w:rsid w:val="00C2778A"/>
    <w:rsid w:val="00C30E37"/>
    <w:rsid w:val="00C317D6"/>
    <w:rsid w:val="00C31E1E"/>
    <w:rsid w:val="00C33485"/>
    <w:rsid w:val="00C35CBE"/>
    <w:rsid w:val="00C36028"/>
    <w:rsid w:val="00C36AFD"/>
    <w:rsid w:val="00C4186D"/>
    <w:rsid w:val="00C42256"/>
    <w:rsid w:val="00C4328E"/>
    <w:rsid w:val="00C43E57"/>
    <w:rsid w:val="00C44B55"/>
    <w:rsid w:val="00C44BEA"/>
    <w:rsid w:val="00C46366"/>
    <w:rsid w:val="00C46714"/>
    <w:rsid w:val="00C47518"/>
    <w:rsid w:val="00C478C9"/>
    <w:rsid w:val="00C527DF"/>
    <w:rsid w:val="00C52EEA"/>
    <w:rsid w:val="00C53C42"/>
    <w:rsid w:val="00C54018"/>
    <w:rsid w:val="00C556AA"/>
    <w:rsid w:val="00C57CF6"/>
    <w:rsid w:val="00C57D87"/>
    <w:rsid w:val="00C6087D"/>
    <w:rsid w:val="00C613BE"/>
    <w:rsid w:val="00C616A4"/>
    <w:rsid w:val="00C62635"/>
    <w:rsid w:val="00C64B42"/>
    <w:rsid w:val="00C70D77"/>
    <w:rsid w:val="00C73F55"/>
    <w:rsid w:val="00C76312"/>
    <w:rsid w:val="00C778A1"/>
    <w:rsid w:val="00C77CEA"/>
    <w:rsid w:val="00C806D8"/>
    <w:rsid w:val="00C81676"/>
    <w:rsid w:val="00C81EAC"/>
    <w:rsid w:val="00C842DE"/>
    <w:rsid w:val="00C84464"/>
    <w:rsid w:val="00C8459F"/>
    <w:rsid w:val="00C8523C"/>
    <w:rsid w:val="00C85A0D"/>
    <w:rsid w:val="00C9062E"/>
    <w:rsid w:val="00C90C75"/>
    <w:rsid w:val="00C90CFE"/>
    <w:rsid w:val="00C90D76"/>
    <w:rsid w:val="00C92DA2"/>
    <w:rsid w:val="00C93280"/>
    <w:rsid w:val="00C93409"/>
    <w:rsid w:val="00C93C0B"/>
    <w:rsid w:val="00C9517A"/>
    <w:rsid w:val="00C959FB"/>
    <w:rsid w:val="00C9722A"/>
    <w:rsid w:val="00C97905"/>
    <w:rsid w:val="00CA050C"/>
    <w:rsid w:val="00CA0983"/>
    <w:rsid w:val="00CA1191"/>
    <w:rsid w:val="00CA27C0"/>
    <w:rsid w:val="00CA3736"/>
    <w:rsid w:val="00CA3D29"/>
    <w:rsid w:val="00CA3D91"/>
    <w:rsid w:val="00CA4C2E"/>
    <w:rsid w:val="00CA7D7F"/>
    <w:rsid w:val="00CB10B8"/>
    <w:rsid w:val="00CB11B2"/>
    <w:rsid w:val="00CB161A"/>
    <w:rsid w:val="00CB20EA"/>
    <w:rsid w:val="00CB37E0"/>
    <w:rsid w:val="00CB3FE4"/>
    <w:rsid w:val="00CB5DC7"/>
    <w:rsid w:val="00CB606D"/>
    <w:rsid w:val="00CC0BE2"/>
    <w:rsid w:val="00CC0F5B"/>
    <w:rsid w:val="00CC12FB"/>
    <w:rsid w:val="00CC3B09"/>
    <w:rsid w:val="00CC4328"/>
    <w:rsid w:val="00CC7369"/>
    <w:rsid w:val="00CD00B7"/>
    <w:rsid w:val="00CD0A7D"/>
    <w:rsid w:val="00CD189C"/>
    <w:rsid w:val="00CD257F"/>
    <w:rsid w:val="00CD619A"/>
    <w:rsid w:val="00CE1F6A"/>
    <w:rsid w:val="00CE34CA"/>
    <w:rsid w:val="00CE35B2"/>
    <w:rsid w:val="00CE44A8"/>
    <w:rsid w:val="00CE4555"/>
    <w:rsid w:val="00CE7014"/>
    <w:rsid w:val="00CE7FC2"/>
    <w:rsid w:val="00CF27BC"/>
    <w:rsid w:val="00CF28B9"/>
    <w:rsid w:val="00CF29B6"/>
    <w:rsid w:val="00CF2CFF"/>
    <w:rsid w:val="00CF2DCC"/>
    <w:rsid w:val="00CF36FD"/>
    <w:rsid w:val="00CF4809"/>
    <w:rsid w:val="00CF59B1"/>
    <w:rsid w:val="00CF5C26"/>
    <w:rsid w:val="00CF5F0F"/>
    <w:rsid w:val="00CF5F94"/>
    <w:rsid w:val="00CF6264"/>
    <w:rsid w:val="00CF7703"/>
    <w:rsid w:val="00CF79CB"/>
    <w:rsid w:val="00CF7A90"/>
    <w:rsid w:val="00D01799"/>
    <w:rsid w:val="00D020CF"/>
    <w:rsid w:val="00D02E6F"/>
    <w:rsid w:val="00D02E7E"/>
    <w:rsid w:val="00D03794"/>
    <w:rsid w:val="00D04D7E"/>
    <w:rsid w:val="00D06BFA"/>
    <w:rsid w:val="00D10413"/>
    <w:rsid w:val="00D10D8F"/>
    <w:rsid w:val="00D10E68"/>
    <w:rsid w:val="00D1141F"/>
    <w:rsid w:val="00D11492"/>
    <w:rsid w:val="00D15626"/>
    <w:rsid w:val="00D1625C"/>
    <w:rsid w:val="00D16EF2"/>
    <w:rsid w:val="00D1790D"/>
    <w:rsid w:val="00D17D4B"/>
    <w:rsid w:val="00D2399E"/>
    <w:rsid w:val="00D2468A"/>
    <w:rsid w:val="00D24E52"/>
    <w:rsid w:val="00D257A1"/>
    <w:rsid w:val="00D257F3"/>
    <w:rsid w:val="00D26940"/>
    <w:rsid w:val="00D300B8"/>
    <w:rsid w:val="00D30669"/>
    <w:rsid w:val="00D313A0"/>
    <w:rsid w:val="00D3186A"/>
    <w:rsid w:val="00D321AC"/>
    <w:rsid w:val="00D32F02"/>
    <w:rsid w:val="00D33160"/>
    <w:rsid w:val="00D339E3"/>
    <w:rsid w:val="00D33BAE"/>
    <w:rsid w:val="00D34652"/>
    <w:rsid w:val="00D34959"/>
    <w:rsid w:val="00D36123"/>
    <w:rsid w:val="00D37012"/>
    <w:rsid w:val="00D41445"/>
    <w:rsid w:val="00D42B02"/>
    <w:rsid w:val="00D43824"/>
    <w:rsid w:val="00D43EEF"/>
    <w:rsid w:val="00D44F83"/>
    <w:rsid w:val="00D467CA"/>
    <w:rsid w:val="00D47A5C"/>
    <w:rsid w:val="00D514B9"/>
    <w:rsid w:val="00D523D0"/>
    <w:rsid w:val="00D52626"/>
    <w:rsid w:val="00D54463"/>
    <w:rsid w:val="00D55369"/>
    <w:rsid w:val="00D610ED"/>
    <w:rsid w:val="00D6235C"/>
    <w:rsid w:val="00D62E16"/>
    <w:rsid w:val="00D63BE7"/>
    <w:rsid w:val="00D63D76"/>
    <w:rsid w:val="00D6551D"/>
    <w:rsid w:val="00D65A4C"/>
    <w:rsid w:val="00D65D9F"/>
    <w:rsid w:val="00D65E24"/>
    <w:rsid w:val="00D6663E"/>
    <w:rsid w:val="00D678DB"/>
    <w:rsid w:val="00D67EFF"/>
    <w:rsid w:val="00D7364E"/>
    <w:rsid w:val="00D73D2C"/>
    <w:rsid w:val="00D7450D"/>
    <w:rsid w:val="00D7466A"/>
    <w:rsid w:val="00D7549D"/>
    <w:rsid w:val="00D77B02"/>
    <w:rsid w:val="00D83185"/>
    <w:rsid w:val="00D83A40"/>
    <w:rsid w:val="00D83DD8"/>
    <w:rsid w:val="00D845FF"/>
    <w:rsid w:val="00D856C6"/>
    <w:rsid w:val="00D857D8"/>
    <w:rsid w:val="00D86219"/>
    <w:rsid w:val="00D904F6"/>
    <w:rsid w:val="00D9062E"/>
    <w:rsid w:val="00D927A1"/>
    <w:rsid w:val="00D92BD0"/>
    <w:rsid w:val="00D93DF0"/>
    <w:rsid w:val="00D965B2"/>
    <w:rsid w:val="00D96E15"/>
    <w:rsid w:val="00D96F26"/>
    <w:rsid w:val="00DA0439"/>
    <w:rsid w:val="00DA0DB4"/>
    <w:rsid w:val="00DA0E69"/>
    <w:rsid w:val="00DA1D71"/>
    <w:rsid w:val="00DA270C"/>
    <w:rsid w:val="00DA2DB6"/>
    <w:rsid w:val="00DA66B3"/>
    <w:rsid w:val="00DB064B"/>
    <w:rsid w:val="00DB1525"/>
    <w:rsid w:val="00DB18CC"/>
    <w:rsid w:val="00DB1A8D"/>
    <w:rsid w:val="00DB255F"/>
    <w:rsid w:val="00DB3193"/>
    <w:rsid w:val="00DB3330"/>
    <w:rsid w:val="00DB6758"/>
    <w:rsid w:val="00DC071C"/>
    <w:rsid w:val="00DC0F18"/>
    <w:rsid w:val="00DC133C"/>
    <w:rsid w:val="00DC1ED5"/>
    <w:rsid w:val="00DC375D"/>
    <w:rsid w:val="00DC6DE6"/>
    <w:rsid w:val="00DC6E56"/>
    <w:rsid w:val="00DD0EB7"/>
    <w:rsid w:val="00DD27FF"/>
    <w:rsid w:val="00DD2D60"/>
    <w:rsid w:val="00DD3A77"/>
    <w:rsid w:val="00DD4CBF"/>
    <w:rsid w:val="00DD5092"/>
    <w:rsid w:val="00DD7297"/>
    <w:rsid w:val="00DE0F16"/>
    <w:rsid w:val="00DE19EE"/>
    <w:rsid w:val="00DE3379"/>
    <w:rsid w:val="00DE3A4F"/>
    <w:rsid w:val="00DE541B"/>
    <w:rsid w:val="00DF0C0E"/>
    <w:rsid w:val="00DF2831"/>
    <w:rsid w:val="00DF3B9D"/>
    <w:rsid w:val="00E018DC"/>
    <w:rsid w:val="00E0250E"/>
    <w:rsid w:val="00E03091"/>
    <w:rsid w:val="00E034C9"/>
    <w:rsid w:val="00E0461D"/>
    <w:rsid w:val="00E04CEE"/>
    <w:rsid w:val="00E07DCB"/>
    <w:rsid w:val="00E07E45"/>
    <w:rsid w:val="00E12B97"/>
    <w:rsid w:val="00E15493"/>
    <w:rsid w:val="00E16511"/>
    <w:rsid w:val="00E16CAA"/>
    <w:rsid w:val="00E17BE1"/>
    <w:rsid w:val="00E2076D"/>
    <w:rsid w:val="00E21434"/>
    <w:rsid w:val="00E21917"/>
    <w:rsid w:val="00E21BB7"/>
    <w:rsid w:val="00E22758"/>
    <w:rsid w:val="00E22DD3"/>
    <w:rsid w:val="00E2341C"/>
    <w:rsid w:val="00E23891"/>
    <w:rsid w:val="00E25A34"/>
    <w:rsid w:val="00E25CC2"/>
    <w:rsid w:val="00E26E10"/>
    <w:rsid w:val="00E310E8"/>
    <w:rsid w:val="00E31954"/>
    <w:rsid w:val="00E3238E"/>
    <w:rsid w:val="00E32E93"/>
    <w:rsid w:val="00E35399"/>
    <w:rsid w:val="00E369C8"/>
    <w:rsid w:val="00E36D88"/>
    <w:rsid w:val="00E404E8"/>
    <w:rsid w:val="00E406CF"/>
    <w:rsid w:val="00E4097F"/>
    <w:rsid w:val="00E42652"/>
    <w:rsid w:val="00E4282E"/>
    <w:rsid w:val="00E42F49"/>
    <w:rsid w:val="00E433EB"/>
    <w:rsid w:val="00E43DA4"/>
    <w:rsid w:val="00E44437"/>
    <w:rsid w:val="00E46D82"/>
    <w:rsid w:val="00E47E48"/>
    <w:rsid w:val="00E501A0"/>
    <w:rsid w:val="00E510D7"/>
    <w:rsid w:val="00E5127D"/>
    <w:rsid w:val="00E51634"/>
    <w:rsid w:val="00E520FC"/>
    <w:rsid w:val="00E52EED"/>
    <w:rsid w:val="00E56448"/>
    <w:rsid w:val="00E60DEB"/>
    <w:rsid w:val="00E622AE"/>
    <w:rsid w:val="00E635C9"/>
    <w:rsid w:val="00E6361B"/>
    <w:rsid w:val="00E64A59"/>
    <w:rsid w:val="00E64BAF"/>
    <w:rsid w:val="00E65160"/>
    <w:rsid w:val="00E67CB2"/>
    <w:rsid w:val="00E70897"/>
    <w:rsid w:val="00E72CD4"/>
    <w:rsid w:val="00E72D26"/>
    <w:rsid w:val="00E73B62"/>
    <w:rsid w:val="00E74E9E"/>
    <w:rsid w:val="00E759C2"/>
    <w:rsid w:val="00E81300"/>
    <w:rsid w:val="00E825A7"/>
    <w:rsid w:val="00E82C7C"/>
    <w:rsid w:val="00E848D2"/>
    <w:rsid w:val="00E91CC9"/>
    <w:rsid w:val="00E927CC"/>
    <w:rsid w:val="00E93148"/>
    <w:rsid w:val="00E93351"/>
    <w:rsid w:val="00E93B28"/>
    <w:rsid w:val="00E93E27"/>
    <w:rsid w:val="00E95614"/>
    <w:rsid w:val="00E957D2"/>
    <w:rsid w:val="00E959DC"/>
    <w:rsid w:val="00E96C57"/>
    <w:rsid w:val="00EA0A08"/>
    <w:rsid w:val="00EA1397"/>
    <w:rsid w:val="00EA2404"/>
    <w:rsid w:val="00EA385A"/>
    <w:rsid w:val="00EA426C"/>
    <w:rsid w:val="00EA4D5B"/>
    <w:rsid w:val="00EA6372"/>
    <w:rsid w:val="00EA71A0"/>
    <w:rsid w:val="00EB13B8"/>
    <w:rsid w:val="00EB4117"/>
    <w:rsid w:val="00EB44A9"/>
    <w:rsid w:val="00EB4FFF"/>
    <w:rsid w:val="00EB700D"/>
    <w:rsid w:val="00EC0EF0"/>
    <w:rsid w:val="00EC3C69"/>
    <w:rsid w:val="00EC46B9"/>
    <w:rsid w:val="00EC478C"/>
    <w:rsid w:val="00EC4DCC"/>
    <w:rsid w:val="00EC77D8"/>
    <w:rsid w:val="00EC798A"/>
    <w:rsid w:val="00ED4DEB"/>
    <w:rsid w:val="00ED5656"/>
    <w:rsid w:val="00ED64C0"/>
    <w:rsid w:val="00ED7088"/>
    <w:rsid w:val="00EE0B29"/>
    <w:rsid w:val="00EE0D64"/>
    <w:rsid w:val="00EE3A3D"/>
    <w:rsid w:val="00EE4D5A"/>
    <w:rsid w:val="00EE54A8"/>
    <w:rsid w:val="00EE5644"/>
    <w:rsid w:val="00EE5EA1"/>
    <w:rsid w:val="00EE5F37"/>
    <w:rsid w:val="00EE6263"/>
    <w:rsid w:val="00EE6C9B"/>
    <w:rsid w:val="00EF0141"/>
    <w:rsid w:val="00EF0235"/>
    <w:rsid w:val="00EF0EDE"/>
    <w:rsid w:val="00EF1338"/>
    <w:rsid w:val="00EF22C9"/>
    <w:rsid w:val="00EF2DCD"/>
    <w:rsid w:val="00EF5A42"/>
    <w:rsid w:val="00EF6001"/>
    <w:rsid w:val="00EF6F72"/>
    <w:rsid w:val="00F00A26"/>
    <w:rsid w:val="00F00B4C"/>
    <w:rsid w:val="00F01BCB"/>
    <w:rsid w:val="00F03B8E"/>
    <w:rsid w:val="00F04433"/>
    <w:rsid w:val="00F05048"/>
    <w:rsid w:val="00F05FC8"/>
    <w:rsid w:val="00F06BD4"/>
    <w:rsid w:val="00F0763A"/>
    <w:rsid w:val="00F104D5"/>
    <w:rsid w:val="00F106B5"/>
    <w:rsid w:val="00F11024"/>
    <w:rsid w:val="00F11A95"/>
    <w:rsid w:val="00F11C9A"/>
    <w:rsid w:val="00F12D43"/>
    <w:rsid w:val="00F1343B"/>
    <w:rsid w:val="00F13E84"/>
    <w:rsid w:val="00F16962"/>
    <w:rsid w:val="00F16B1E"/>
    <w:rsid w:val="00F20719"/>
    <w:rsid w:val="00F20895"/>
    <w:rsid w:val="00F20F2B"/>
    <w:rsid w:val="00F21415"/>
    <w:rsid w:val="00F21560"/>
    <w:rsid w:val="00F2166E"/>
    <w:rsid w:val="00F2286C"/>
    <w:rsid w:val="00F25132"/>
    <w:rsid w:val="00F26427"/>
    <w:rsid w:val="00F26610"/>
    <w:rsid w:val="00F27D11"/>
    <w:rsid w:val="00F3223B"/>
    <w:rsid w:val="00F329B4"/>
    <w:rsid w:val="00F36427"/>
    <w:rsid w:val="00F40076"/>
    <w:rsid w:val="00F432BB"/>
    <w:rsid w:val="00F43B7E"/>
    <w:rsid w:val="00F43CAF"/>
    <w:rsid w:val="00F44214"/>
    <w:rsid w:val="00F4454D"/>
    <w:rsid w:val="00F44CA7"/>
    <w:rsid w:val="00F463BC"/>
    <w:rsid w:val="00F47125"/>
    <w:rsid w:val="00F5134B"/>
    <w:rsid w:val="00F517A4"/>
    <w:rsid w:val="00F5358F"/>
    <w:rsid w:val="00F53DB9"/>
    <w:rsid w:val="00F5430C"/>
    <w:rsid w:val="00F560D0"/>
    <w:rsid w:val="00F56617"/>
    <w:rsid w:val="00F56D3E"/>
    <w:rsid w:val="00F57204"/>
    <w:rsid w:val="00F60052"/>
    <w:rsid w:val="00F60C06"/>
    <w:rsid w:val="00F622A8"/>
    <w:rsid w:val="00F62E41"/>
    <w:rsid w:val="00F6508A"/>
    <w:rsid w:val="00F6531B"/>
    <w:rsid w:val="00F65E73"/>
    <w:rsid w:val="00F66380"/>
    <w:rsid w:val="00F664B0"/>
    <w:rsid w:val="00F668A0"/>
    <w:rsid w:val="00F669F2"/>
    <w:rsid w:val="00F67738"/>
    <w:rsid w:val="00F70AA3"/>
    <w:rsid w:val="00F71BB8"/>
    <w:rsid w:val="00F7570A"/>
    <w:rsid w:val="00F76CF0"/>
    <w:rsid w:val="00F80EB3"/>
    <w:rsid w:val="00F8252C"/>
    <w:rsid w:val="00F843CE"/>
    <w:rsid w:val="00F865D9"/>
    <w:rsid w:val="00F86848"/>
    <w:rsid w:val="00F875F8"/>
    <w:rsid w:val="00F87AA8"/>
    <w:rsid w:val="00F90074"/>
    <w:rsid w:val="00F90137"/>
    <w:rsid w:val="00F938B2"/>
    <w:rsid w:val="00F94BA2"/>
    <w:rsid w:val="00F9522C"/>
    <w:rsid w:val="00FA3E80"/>
    <w:rsid w:val="00FA473D"/>
    <w:rsid w:val="00FA4C5E"/>
    <w:rsid w:val="00FA5731"/>
    <w:rsid w:val="00FA5883"/>
    <w:rsid w:val="00FA5B16"/>
    <w:rsid w:val="00FA6AEF"/>
    <w:rsid w:val="00FA7947"/>
    <w:rsid w:val="00FA7A1A"/>
    <w:rsid w:val="00FB0F5B"/>
    <w:rsid w:val="00FB1A9F"/>
    <w:rsid w:val="00FB285A"/>
    <w:rsid w:val="00FB41D0"/>
    <w:rsid w:val="00FB4A9A"/>
    <w:rsid w:val="00FB6341"/>
    <w:rsid w:val="00FC2548"/>
    <w:rsid w:val="00FC3161"/>
    <w:rsid w:val="00FC34E9"/>
    <w:rsid w:val="00FC47AB"/>
    <w:rsid w:val="00FC58BF"/>
    <w:rsid w:val="00FC5AC0"/>
    <w:rsid w:val="00FC6919"/>
    <w:rsid w:val="00FD11E1"/>
    <w:rsid w:val="00FD158E"/>
    <w:rsid w:val="00FD26E8"/>
    <w:rsid w:val="00FD2B5B"/>
    <w:rsid w:val="00FD3927"/>
    <w:rsid w:val="00FD3AF2"/>
    <w:rsid w:val="00FD3FF8"/>
    <w:rsid w:val="00FD441F"/>
    <w:rsid w:val="00FE0F09"/>
    <w:rsid w:val="00FE118D"/>
    <w:rsid w:val="00FE2A09"/>
    <w:rsid w:val="00FE3584"/>
    <w:rsid w:val="00FE3D3E"/>
    <w:rsid w:val="00FE43BB"/>
    <w:rsid w:val="00FE4EC1"/>
    <w:rsid w:val="00FE523A"/>
    <w:rsid w:val="00FE5FC1"/>
    <w:rsid w:val="00FE6F72"/>
    <w:rsid w:val="00FE7DF4"/>
    <w:rsid w:val="00FF1465"/>
    <w:rsid w:val="00FF1648"/>
    <w:rsid w:val="00FF335B"/>
    <w:rsid w:val="00FF3F25"/>
    <w:rsid w:val="00FF3F77"/>
    <w:rsid w:val="00FF45F8"/>
    <w:rsid w:val="00FF473C"/>
    <w:rsid w:val="00FF5875"/>
    <w:rsid w:val="00FF5D80"/>
    <w:rsid w:val="00FF6AD6"/>
    <w:rsid w:val="00FF6F81"/>
    <w:rsid w:val="00FF714C"/>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0747"/>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Heading1">
    <w:name w:val="heading 1"/>
    <w:aliases w:val="H1,h1,Heading 1 3GPP"/>
    <w:next w:val="Normal"/>
    <w:link w:val="Heading1Char"/>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Heading2">
    <w:name w:val="heading 2"/>
    <w:basedOn w:val="Normal"/>
    <w:next w:val="Normal"/>
    <w:link w:val="Heading2Char"/>
    <w:uiPriority w:val="9"/>
    <w:semiHidden/>
    <w:unhideWhenUsed/>
    <w:qFormat/>
    <w:rsid w:val="002F5A2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D50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41B2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D1CE8"/>
    <w:rPr>
      <w:rFonts w:ascii="Arial" w:eastAsia="Times New Roman" w:hAnsi="Arial" w:cs="Times New Roman"/>
      <w:kern w:val="0"/>
      <w:sz w:val="36"/>
      <w:szCs w:val="20"/>
      <w:lang w:val="en-GB" w:eastAsia="en-GB"/>
    </w:rPr>
  </w:style>
  <w:style w:type="paragraph" w:styleId="Header">
    <w:name w:val="header"/>
    <w:aliases w:val="header odd"/>
    <w:link w:val="HeaderChar"/>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HeaderChar">
    <w:name w:val="Header Char"/>
    <w:aliases w:val="header odd Char"/>
    <w:basedOn w:val="DefaultParagraphFont"/>
    <w:link w:val="Header"/>
    <w:rsid w:val="00AD1CE8"/>
    <w:rPr>
      <w:rFonts w:ascii="Arial" w:eastAsia="Times New Roman" w:hAnsi="Arial" w:cs="Times New Roman"/>
      <w:b/>
      <w:noProof/>
      <w:kern w:val="0"/>
      <w:sz w:val="18"/>
      <w:szCs w:val="20"/>
      <w:lang w:val="en-GB" w:eastAsia="en-GB"/>
    </w:rPr>
  </w:style>
  <w:style w:type="paragraph" w:styleId="BodyText">
    <w:name w:val="Body Text"/>
    <w:basedOn w:val="Normal"/>
    <w:link w:val="BodyTextChar"/>
    <w:semiHidden/>
    <w:rsid w:val="00AD1CE8"/>
    <w:rPr>
      <w:rFonts w:ascii="Arial" w:hAnsi="Arial" w:cs="Arial"/>
      <w:color w:val="FF0000"/>
    </w:rPr>
  </w:style>
  <w:style w:type="character" w:customStyle="1" w:styleId="BodyTextChar">
    <w:name w:val="Body Text Char"/>
    <w:basedOn w:val="DefaultParagraphFont"/>
    <w:link w:val="BodyText"/>
    <w:semiHidden/>
    <w:rsid w:val="00AD1CE8"/>
    <w:rPr>
      <w:rFonts w:ascii="Arial" w:eastAsia="Times New Roman" w:hAnsi="Arial" w:cs="Arial"/>
      <w:color w:val="FF0000"/>
      <w:kern w:val="0"/>
      <w:sz w:val="20"/>
      <w:szCs w:val="20"/>
      <w:lang w:val="en-GB" w:eastAsia="en-GB"/>
    </w:rPr>
  </w:style>
  <w:style w:type="paragraph" w:customStyle="1" w:styleId="TAL">
    <w:name w:val="TAL"/>
    <w:basedOn w:val="Normal"/>
    <w:link w:val="TALChar"/>
    <w:qFormat/>
    <w:rsid w:val="00AD1CE8"/>
    <w:pPr>
      <w:keepNext/>
      <w:keepLines/>
      <w:spacing w:after="0"/>
    </w:pPr>
    <w:rPr>
      <w:rFonts w:ascii="Arial" w:hAnsi="Arial"/>
      <w:sz w:val="18"/>
    </w:rPr>
  </w:style>
  <w:style w:type="character" w:styleId="Hyperlink">
    <w:name w:val="Hyperlink"/>
    <w:basedOn w:val="DefaultParagraphFont"/>
    <w:uiPriority w:val="99"/>
    <w:unhideWhenUsed/>
    <w:qFormat/>
    <w:rsid w:val="00AD1CE8"/>
    <w:rPr>
      <w:color w:val="0000FF"/>
      <w:u w:val="single"/>
    </w:rPr>
  </w:style>
  <w:style w:type="paragraph" w:customStyle="1" w:styleId="Proposal">
    <w:name w:val="Proposal"/>
    <w:basedOn w:val="Normal"/>
    <w:qFormat/>
    <w:rsid w:val="00AD1CE8"/>
    <w:pPr>
      <w:tabs>
        <w:tab w:val="left" w:pos="1701"/>
      </w:tabs>
      <w:spacing w:after="120"/>
      <w:jc w:val="both"/>
    </w:pPr>
    <w:rPr>
      <w:rFonts w:ascii="Arial" w:hAnsi="Arial"/>
      <w:b/>
      <w:bCs/>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Normal"/>
    <w:link w:val="ListParagraphChar"/>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TableGrid">
    <w:name w:val="Table Grid"/>
    <w:basedOn w:val="TableNormal"/>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D1CE8"/>
    <w:rPr>
      <w:rFonts w:ascii="Times New Roman" w:eastAsia="Times New Roman" w:hAnsi="Times New Roman" w:cs="Times New Roman"/>
      <w:kern w:val="0"/>
      <w:sz w:val="20"/>
      <w:szCs w:val="20"/>
      <w:lang w:val="en-GB" w:eastAsia="en-GB"/>
    </w:rPr>
  </w:style>
  <w:style w:type="paragraph" w:styleId="BalloonText">
    <w:name w:val="Balloon Text"/>
    <w:basedOn w:val="Normal"/>
    <w:link w:val="BalloonTextChar"/>
    <w:uiPriority w:val="99"/>
    <w:semiHidden/>
    <w:unhideWhenUsed/>
    <w:rsid w:val="00AD4D33"/>
    <w:pPr>
      <w:spacing w:after="0"/>
    </w:pPr>
    <w:rPr>
      <w:sz w:val="18"/>
      <w:szCs w:val="18"/>
    </w:rPr>
  </w:style>
  <w:style w:type="character" w:customStyle="1" w:styleId="BalloonTextChar">
    <w:name w:val="Balloon Text Char"/>
    <w:basedOn w:val="DefaultParagraphFont"/>
    <w:link w:val="BalloonText"/>
    <w:uiPriority w:val="99"/>
    <w:semiHidden/>
    <w:rsid w:val="00AD4D33"/>
    <w:rPr>
      <w:rFonts w:ascii="Times New Roman" w:eastAsia="Times New Roman" w:hAnsi="Times New Roman" w:cs="Times New Roman"/>
      <w:kern w:val="0"/>
      <w:sz w:val="18"/>
      <w:szCs w:val="18"/>
      <w:lang w:val="en-GB" w:eastAsia="en-GB"/>
    </w:rPr>
  </w:style>
  <w:style w:type="paragraph" w:styleId="CommentText">
    <w:name w:val="annotation text"/>
    <w:basedOn w:val="Normal"/>
    <w:link w:val="CommentTextChar"/>
    <w:unhideWhenUsed/>
    <w:rsid w:val="00364C29"/>
  </w:style>
  <w:style w:type="character" w:customStyle="1" w:styleId="CommentTextChar">
    <w:name w:val="Comment Text Char"/>
    <w:basedOn w:val="DefaultParagraphFont"/>
    <w:link w:val="CommentText"/>
    <w:rsid w:val="00364C29"/>
    <w:rPr>
      <w:rFonts w:ascii="Times New Roman" w:eastAsia="Times New Roman" w:hAnsi="Times New Roman" w:cs="Times New Roman"/>
      <w:kern w:val="0"/>
      <w:sz w:val="20"/>
      <w:szCs w:val="20"/>
      <w:lang w:val="en-GB" w:eastAsia="en-GB"/>
    </w:rPr>
  </w:style>
  <w:style w:type="character" w:styleId="CommentReference">
    <w:name w:val="annotation reference"/>
    <w:rsid w:val="00364C29"/>
    <w:rPr>
      <w:sz w:val="16"/>
      <w:szCs w:val="16"/>
    </w:rPr>
  </w:style>
  <w:style w:type="paragraph" w:styleId="Footer">
    <w:name w:val="footer"/>
    <w:basedOn w:val="Normal"/>
    <w:link w:val="FooterChar"/>
    <w:uiPriority w:val="99"/>
    <w:unhideWhenUsed/>
    <w:rsid w:val="008C039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8C039C"/>
    <w:rPr>
      <w:rFonts w:ascii="Times New Roman" w:eastAsia="Times New Roman" w:hAnsi="Times New Roman" w:cs="Times New Roman"/>
      <w:kern w:val="0"/>
      <w:sz w:val="18"/>
      <w:szCs w:val="18"/>
      <w:lang w:val="en-GB" w:eastAsia="en-GB"/>
    </w:rPr>
  </w:style>
  <w:style w:type="paragraph" w:styleId="CommentSubject">
    <w:name w:val="annotation subject"/>
    <w:basedOn w:val="CommentText"/>
    <w:next w:val="CommentText"/>
    <w:link w:val="CommentSubjectChar"/>
    <w:uiPriority w:val="99"/>
    <w:semiHidden/>
    <w:unhideWhenUsed/>
    <w:rsid w:val="00EE6263"/>
    <w:rPr>
      <w:b/>
      <w:bCs/>
    </w:rPr>
  </w:style>
  <w:style w:type="character" w:customStyle="1" w:styleId="CommentSubjectChar">
    <w:name w:val="Comment Subject Char"/>
    <w:basedOn w:val="CommentTextChar"/>
    <w:link w:val="CommentSubject"/>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Normal"/>
    <w:qFormat/>
    <w:rsid w:val="00F20F2B"/>
    <w:pPr>
      <w:spacing w:after="120"/>
      <w:jc w:val="both"/>
    </w:pPr>
    <w:rPr>
      <w:rFonts w:ascii="Arial" w:hAnsi="Arial"/>
      <w:b/>
      <w:lang w:eastAsia="zh-CN"/>
    </w:rPr>
  </w:style>
  <w:style w:type="paragraph" w:customStyle="1" w:styleId="B1">
    <w:name w:val="B1"/>
    <w:basedOn w:val="List"/>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F00A26"/>
    <w:pPr>
      <w:ind w:left="200" w:hangingChars="200" w:hanging="200"/>
      <w:contextualSpacing/>
    </w:pPr>
  </w:style>
  <w:style w:type="character" w:customStyle="1" w:styleId="B1Char">
    <w:name w:val="B1 Char"/>
    <w:qFormat/>
    <w:rsid w:val="00C93280"/>
    <w:rPr>
      <w:rFonts w:ascii="Times New Roman" w:hAnsi="Times New Roman"/>
      <w:lang w:val="en-GB" w:eastAsia="en-US"/>
    </w:rPr>
  </w:style>
  <w:style w:type="paragraph" w:styleId="Revision">
    <w:name w:val="Revision"/>
    <w:hidden/>
    <w:uiPriority w:val="99"/>
    <w:semiHidden/>
    <w:rsid w:val="001B1829"/>
    <w:rPr>
      <w:rFonts w:ascii="Times New Roman" w:eastAsia="Times New Roman" w:hAnsi="Times New Roman" w:cs="Times New Roman"/>
      <w:kern w:val="0"/>
      <w:sz w:val="20"/>
      <w:szCs w:val="20"/>
      <w:lang w:val="en-GB" w:eastAsia="en-GB"/>
    </w:rPr>
  </w:style>
  <w:style w:type="paragraph" w:customStyle="1" w:styleId="Reference">
    <w:name w:val="Reference"/>
    <w:basedOn w:val="Normal"/>
    <w:rsid w:val="004A21DC"/>
    <w:pPr>
      <w:numPr>
        <w:numId w:val="1"/>
      </w:numPr>
      <w:tabs>
        <w:tab w:val="left" w:pos="567"/>
        <w:tab w:val="left" w:pos="1701"/>
      </w:tabs>
      <w:overflowPunct/>
      <w:autoSpaceDE/>
      <w:autoSpaceDN/>
      <w:adjustRightInd/>
      <w:spacing w:after="120"/>
      <w:textAlignment w:val="auto"/>
    </w:pPr>
    <w:rPr>
      <w:rFonts w:eastAsia="Yu Mincho"/>
      <w:sz w:val="22"/>
      <w:szCs w:val="24"/>
      <w:lang w:val="en-US" w:eastAsia="ja-JP"/>
    </w:rPr>
  </w:style>
  <w:style w:type="character" w:customStyle="1" w:styleId="Heading4Char">
    <w:name w:val="Heading 4 Char"/>
    <w:basedOn w:val="DefaultParagraphFont"/>
    <w:link w:val="Heading4"/>
    <w:uiPriority w:val="9"/>
    <w:semiHidden/>
    <w:rsid w:val="00441B2C"/>
    <w:rPr>
      <w:rFonts w:asciiTheme="majorHAnsi" w:eastAsiaTheme="majorEastAsia" w:hAnsiTheme="majorHAnsi" w:cstheme="majorBidi"/>
      <w:i/>
      <w:iCs/>
      <w:color w:val="2F5496" w:themeColor="accent1" w:themeShade="BF"/>
      <w:kern w:val="0"/>
      <w:sz w:val="20"/>
      <w:szCs w:val="20"/>
      <w:lang w:val="en-GB" w:eastAsia="en-GB"/>
    </w:rPr>
  </w:style>
  <w:style w:type="character" w:customStyle="1" w:styleId="Heading3Char">
    <w:name w:val="Heading 3 Char"/>
    <w:basedOn w:val="DefaultParagraphFont"/>
    <w:link w:val="Heading3"/>
    <w:uiPriority w:val="9"/>
    <w:semiHidden/>
    <w:rsid w:val="00DD5092"/>
    <w:rPr>
      <w:rFonts w:asciiTheme="majorHAnsi" w:eastAsiaTheme="majorEastAsia" w:hAnsiTheme="majorHAnsi" w:cstheme="majorBidi"/>
      <w:color w:val="1F3763" w:themeColor="accent1" w:themeShade="7F"/>
      <w:kern w:val="0"/>
      <w:sz w:val="24"/>
      <w:szCs w:val="24"/>
      <w:lang w:val="en-GB" w:eastAsia="en-GB"/>
    </w:rPr>
  </w:style>
  <w:style w:type="character" w:customStyle="1" w:styleId="Heading2Char">
    <w:name w:val="Heading 2 Char"/>
    <w:basedOn w:val="DefaultParagraphFont"/>
    <w:link w:val="Heading2"/>
    <w:uiPriority w:val="9"/>
    <w:semiHidden/>
    <w:rsid w:val="002F5A2A"/>
    <w:rPr>
      <w:rFonts w:asciiTheme="majorHAnsi" w:eastAsiaTheme="majorEastAsia" w:hAnsiTheme="majorHAnsi" w:cstheme="majorBidi"/>
      <w:color w:val="2F5496" w:themeColor="accent1" w:themeShade="BF"/>
      <w:kern w:val="0"/>
      <w:sz w:val="26"/>
      <w:szCs w:val="26"/>
      <w:lang w:val="en-GB" w:eastAsia="en-GB"/>
    </w:rPr>
  </w:style>
  <w:style w:type="character" w:customStyle="1" w:styleId="ListParagraphChar1">
    <w:name w:val="List Paragraph Char1"/>
    <w:uiPriority w:val="34"/>
    <w:qFormat/>
    <w:locked/>
    <w:rsid w:val="009A1BFC"/>
    <w:rPr>
      <w:sz w:val="24"/>
      <w:szCs w:val="24"/>
      <w:lang w:val="en-US" w:eastAsia="en-US"/>
    </w:rPr>
  </w:style>
  <w:style w:type="character" w:styleId="UnresolvedMention">
    <w:name w:val="Unresolved Mention"/>
    <w:basedOn w:val="DefaultParagraphFont"/>
    <w:uiPriority w:val="99"/>
    <w:semiHidden/>
    <w:unhideWhenUsed/>
    <w:rsid w:val="003668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463504">
      <w:bodyDiv w:val="1"/>
      <w:marLeft w:val="0"/>
      <w:marRight w:val="0"/>
      <w:marTop w:val="0"/>
      <w:marBottom w:val="0"/>
      <w:divBdr>
        <w:top w:val="none" w:sz="0" w:space="0" w:color="auto"/>
        <w:left w:val="none" w:sz="0" w:space="0" w:color="auto"/>
        <w:bottom w:val="none" w:sz="0" w:space="0" w:color="auto"/>
        <w:right w:val="none" w:sz="0" w:space="0" w:color="auto"/>
      </w:divBdr>
    </w:div>
    <w:div w:id="815533382">
      <w:bodyDiv w:val="1"/>
      <w:marLeft w:val="0"/>
      <w:marRight w:val="0"/>
      <w:marTop w:val="0"/>
      <w:marBottom w:val="0"/>
      <w:divBdr>
        <w:top w:val="none" w:sz="0" w:space="0" w:color="auto"/>
        <w:left w:val="none" w:sz="0" w:space="0" w:color="auto"/>
        <w:bottom w:val="none" w:sz="0" w:space="0" w:color="auto"/>
        <w:right w:val="none" w:sz="0" w:space="0" w:color="auto"/>
      </w:divBdr>
    </w:div>
    <w:div w:id="831605392">
      <w:bodyDiv w:val="1"/>
      <w:marLeft w:val="0"/>
      <w:marRight w:val="0"/>
      <w:marTop w:val="0"/>
      <w:marBottom w:val="0"/>
      <w:divBdr>
        <w:top w:val="none" w:sz="0" w:space="0" w:color="auto"/>
        <w:left w:val="none" w:sz="0" w:space="0" w:color="auto"/>
        <w:bottom w:val="none" w:sz="0" w:space="0" w:color="auto"/>
        <w:right w:val="none" w:sz="0" w:space="0" w:color="auto"/>
      </w:divBdr>
    </w:div>
    <w:div w:id="868225180">
      <w:bodyDiv w:val="1"/>
      <w:marLeft w:val="0"/>
      <w:marRight w:val="0"/>
      <w:marTop w:val="0"/>
      <w:marBottom w:val="0"/>
      <w:divBdr>
        <w:top w:val="none" w:sz="0" w:space="0" w:color="auto"/>
        <w:left w:val="none" w:sz="0" w:space="0" w:color="auto"/>
        <w:bottom w:val="none" w:sz="0" w:space="0" w:color="auto"/>
        <w:right w:val="none" w:sz="0" w:space="0" w:color="auto"/>
      </w:divBdr>
    </w:div>
    <w:div w:id="960917035">
      <w:bodyDiv w:val="1"/>
      <w:marLeft w:val="0"/>
      <w:marRight w:val="0"/>
      <w:marTop w:val="0"/>
      <w:marBottom w:val="0"/>
      <w:divBdr>
        <w:top w:val="none" w:sz="0" w:space="0" w:color="auto"/>
        <w:left w:val="none" w:sz="0" w:space="0" w:color="auto"/>
        <w:bottom w:val="none" w:sz="0" w:space="0" w:color="auto"/>
        <w:right w:val="none" w:sz="0" w:space="0" w:color="auto"/>
      </w:divBdr>
      <w:divsChild>
        <w:div w:id="1449006270">
          <w:marLeft w:val="0"/>
          <w:marRight w:val="0"/>
          <w:marTop w:val="0"/>
          <w:marBottom w:val="180"/>
          <w:divBdr>
            <w:top w:val="none" w:sz="0" w:space="0" w:color="auto"/>
            <w:left w:val="none" w:sz="0" w:space="0" w:color="auto"/>
            <w:bottom w:val="none" w:sz="0" w:space="0" w:color="auto"/>
            <w:right w:val="none" w:sz="0" w:space="0" w:color="auto"/>
          </w:divBdr>
        </w:div>
        <w:div w:id="1299720576">
          <w:marLeft w:val="0"/>
          <w:marRight w:val="0"/>
          <w:marTop w:val="0"/>
          <w:marBottom w:val="180"/>
          <w:divBdr>
            <w:top w:val="none" w:sz="0" w:space="0" w:color="auto"/>
            <w:left w:val="none" w:sz="0" w:space="0" w:color="auto"/>
            <w:bottom w:val="none" w:sz="0" w:space="0" w:color="auto"/>
            <w:right w:val="none" w:sz="0" w:space="0" w:color="auto"/>
          </w:divBdr>
        </w:div>
        <w:div w:id="637415395">
          <w:marLeft w:val="0"/>
          <w:marRight w:val="0"/>
          <w:marTop w:val="0"/>
          <w:marBottom w:val="180"/>
          <w:divBdr>
            <w:top w:val="none" w:sz="0" w:space="0" w:color="auto"/>
            <w:left w:val="none" w:sz="0" w:space="0" w:color="auto"/>
            <w:bottom w:val="none" w:sz="0" w:space="0" w:color="auto"/>
            <w:right w:val="none" w:sz="0" w:space="0" w:color="auto"/>
          </w:divBdr>
        </w:div>
        <w:div w:id="692192185">
          <w:marLeft w:val="0"/>
          <w:marRight w:val="0"/>
          <w:marTop w:val="0"/>
          <w:marBottom w:val="180"/>
          <w:divBdr>
            <w:top w:val="none" w:sz="0" w:space="0" w:color="auto"/>
            <w:left w:val="none" w:sz="0" w:space="0" w:color="auto"/>
            <w:bottom w:val="none" w:sz="0" w:space="0" w:color="auto"/>
            <w:right w:val="none" w:sz="0" w:space="0" w:color="auto"/>
          </w:divBdr>
        </w:div>
        <w:div w:id="1655600202">
          <w:marLeft w:val="0"/>
          <w:marRight w:val="0"/>
          <w:marTop w:val="0"/>
          <w:marBottom w:val="180"/>
          <w:divBdr>
            <w:top w:val="none" w:sz="0" w:space="0" w:color="auto"/>
            <w:left w:val="none" w:sz="0" w:space="0" w:color="auto"/>
            <w:bottom w:val="none" w:sz="0" w:space="0" w:color="auto"/>
            <w:right w:val="none" w:sz="0" w:space="0" w:color="auto"/>
          </w:divBdr>
        </w:div>
        <w:div w:id="1388794287">
          <w:marLeft w:val="0"/>
          <w:marRight w:val="0"/>
          <w:marTop w:val="0"/>
          <w:marBottom w:val="180"/>
          <w:divBdr>
            <w:top w:val="none" w:sz="0" w:space="0" w:color="auto"/>
            <w:left w:val="none" w:sz="0" w:space="0" w:color="auto"/>
            <w:bottom w:val="none" w:sz="0" w:space="0" w:color="auto"/>
            <w:right w:val="none" w:sz="0" w:space="0" w:color="auto"/>
          </w:divBdr>
        </w:div>
      </w:divsChild>
    </w:div>
    <w:div w:id="135379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3D200-0141-425F-8570-3779C6235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499</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plrcs</dc:creator>
  <cp:keywords/>
  <dc:description/>
  <cp:lastModifiedBy>plrcs2</cp:lastModifiedBy>
  <cp:revision>8</cp:revision>
  <cp:lastPrinted>2024-11-07T13:58:00Z</cp:lastPrinted>
  <dcterms:created xsi:type="dcterms:W3CDTF">2024-11-08T16:55:00Z</dcterms:created>
  <dcterms:modified xsi:type="dcterms:W3CDTF">2024-11-08T19:06:00Z</dcterms:modified>
</cp:coreProperties>
</file>